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4E2ED0BB"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BD13E5">
        <w:rPr>
          <w:rFonts w:ascii="GHEA Grapalat" w:hAnsi="GHEA Grapalat"/>
          <w:i w:val="0"/>
          <w:sz w:val="24"/>
          <w:szCs w:val="24"/>
          <w:lang w:val="hy-AM"/>
        </w:rPr>
        <w:t>10</w:t>
      </w:r>
      <w:r w:rsidRPr="001F5C2F">
        <w:rPr>
          <w:rFonts w:ascii="GHEA Grapalat" w:hAnsi="GHEA Grapalat"/>
          <w:i w:val="0"/>
          <w:sz w:val="24"/>
          <w:szCs w:val="24"/>
        </w:rPr>
        <w:t>" "</w:t>
      </w:r>
      <w:r w:rsidR="00BD13E5">
        <w:rPr>
          <w:rFonts w:ascii="GHEA Grapalat" w:hAnsi="GHEA Grapalat"/>
          <w:i w:val="0"/>
          <w:sz w:val="24"/>
          <w:szCs w:val="24"/>
          <w:lang w:val="hy-AM"/>
        </w:rPr>
        <w:t>04</w:t>
      </w:r>
      <w:r w:rsidR="00BD13E5">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19B1D9F7" w:rsidR="006013EE" w:rsidRPr="009B5D4F"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BD13E5">
        <w:rPr>
          <w:rFonts w:ascii="GHEA Grapalat" w:hAnsi="GHEA Grapalat"/>
          <w:b/>
          <w:i w:val="0"/>
          <w:sz w:val="24"/>
          <w:szCs w:val="24"/>
        </w:rPr>
        <w:t>EQ-GHKhAshDzB-26/34</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760F6A27"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BD13E5" w:rsidRPr="00BD13E5">
        <w:rPr>
          <w:rFonts w:ascii="GHEA Grapalat" w:hAnsi="GHEA Grapalat"/>
          <w:b/>
          <w:i w:val="0"/>
          <w:sz w:val="22"/>
          <w:szCs w:val="18"/>
          <w:lang w:eastAsia="en-AU"/>
        </w:rPr>
        <w:t xml:space="preserve">Консультационные работы по подготовке проектно-сметной документации в Эребунском административном районе Еревана.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31042A1A"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5E47BB">
        <w:rPr>
          <w:rFonts w:ascii="GHEA Grapalat" w:hAnsi="GHEA Grapalat"/>
          <w:b/>
          <w:i w:val="0"/>
          <w:spacing w:val="6"/>
          <w:sz w:val="24"/>
          <w:szCs w:val="24"/>
          <w:lang w:val="hy-AM"/>
        </w:rPr>
        <w:t>20</w:t>
      </w:r>
      <w:r w:rsidR="009B5D4F">
        <w:rPr>
          <w:rFonts w:ascii="GHEA Grapalat" w:hAnsi="GHEA Grapalat"/>
          <w:b/>
          <w:i w:val="0"/>
          <w:spacing w:val="6"/>
          <w:sz w:val="24"/>
          <w:szCs w:val="24"/>
        </w:rPr>
        <w:t>.</w:t>
      </w:r>
      <w:r w:rsidR="009B5D4F" w:rsidRPr="009B5D4F">
        <w:rPr>
          <w:rFonts w:ascii="GHEA Grapalat" w:hAnsi="GHEA Grapalat"/>
          <w:b/>
          <w:i w:val="0"/>
          <w:spacing w:val="6"/>
          <w:sz w:val="24"/>
          <w:szCs w:val="24"/>
        </w:rPr>
        <w:t>0</w:t>
      </w:r>
      <w:r w:rsidR="00BD13E5" w:rsidRPr="00BD13E5">
        <w:rPr>
          <w:rFonts w:ascii="GHEA Grapalat" w:hAnsi="GHEA Grapalat"/>
          <w:b/>
          <w:i w:val="0"/>
          <w:spacing w:val="6"/>
          <w:sz w:val="24"/>
          <w:szCs w:val="24"/>
        </w:rPr>
        <w:t>4</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4F167E7D"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5E47BB">
        <w:rPr>
          <w:rFonts w:ascii="GHEA Grapalat" w:hAnsi="GHEA Grapalat"/>
          <w:b/>
          <w:i w:val="0"/>
          <w:spacing w:val="6"/>
          <w:sz w:val="24"/>
          <w:szCs w:val="24"/>
          <w:lang w:val="hy-AM"/>
        </w:rPr>
        <w:t>20</w:t>
      </w:r>
      <w:r w:rsidR="00672D89">
        <w:rPr>
          <w:rFonts w:ascii="GHEA Grapalat" w:hAnsi="GHEA Grapalat"/>
          <w:b/>
          <w:i w:val="0"/>
          <w:spacing w:val="6"/>
          <w:sz w:val="24"/>
          <w:szCs w:val="24"/>
        </w:rPr>
        <w:t>.04</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21BCD9B3"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CA67AB">
        <w:rPr>
          <w:rFonts w:ascii="GHEA Grapalat" w:hAnsi="GHEA Grapalat"/>
          <w:i/>
          <w:lang w:val="en-US"/>
        </w:rPr>
        <w:t>EQ</w:t>
      </w:r>
      <w:r w:rsidR="00CA67AB" w:rsidRPr="00CA67AB">
        <w:rPr>
          <w:rFonts w:ascii="GHEA Grapalat" w:hAnsi="GHEA Grapalat"/>
          <w:i/>
        </w:rPr>
        <w:t>-</w:t>
      </w:r>
      <w:r w:rsidR="00CA67AB">
        <w:rPr>
          <w:rFonts w:ascii="GHEA Grapalat" w:hAnsi="GHEA Grapalat"/>
          <w:i/>
          <w:lang w:val="en-US"/>
        </w:rPr>
        <w:t>GHKhAshDzB</w:t>
      </w:r>
      <w:r w:rsidR="00672D89">
        <w:rPr>
          <w:rFonts w:ascii="GHEA Grapalat" w:hAnsi="GHEA Grapalat"/>
          <w:i/>
        </w:rPr>
        <w:t>-26/34</w:t>
      </w:r>
      <w:r w:rsidRPr="001B32D9">
        <w:rPr>
          <w:rFonts w:ascii="GHEA Grapalat" w:hAnsi="GHEA Grapalat" w:cs="Times Armenian"/>
          <w:i/>
        </w:rPr>
        <w:br/>
      </w:r>
      <w:r>
        <w:rPr>
          <w:rFonts w:ascii="GHEA Grapalat" w:hAnsi="GHEA Grapalat"/>
          <w:i/>
        </w:rPr>
        <w:t xml:space="preserve">№ </w:t>
      </w:r>
      <w:r w:rsidR="00672D89" w:rsidRPr="00672D89">
        <w:rPr>
          <w:rFonts w:ascii="GHEA Grapalat" w:hAnsi="GHEA Grapalat"/>
          <w:i/>
        </w:rPr>
        <w:t>2</w:t>
      </w:r>
      <w:r w:rsidRPr="001F5C2F">
        <w:rPr>
          <w:rFonts w:ascii="GHEA Grapalat" w:hAnsi="GHEA Grapalat"/>
          <w:i/>
        </w:rPr>
        <w:t xml:space="preserve"> от </w:t>
      </w:r>
      <w:r w:rsidR="00672D89" w:rsidRPr="00672D89">
        <w:rPr>
          <w:rFonts w:ascii="GHEA Grapalat" w:hAnsi="GHEA Grapalat"/>
          <w:i/>
        </w:rPr>
        <w:t>10</w:t>
      </w:r>
      <w:r w:rsidR="00CE63A6">
        <w:rPr>
          <w:rFonts w:ascii="GHEA Grapalat" w:hAnsi="GHEA Grapalat"/>
          <w:i/>
          <w:lang w:val="hy-AM"/>
        </w:rPr>
        <w:t>.</w:t>
      </w:r>
      <w:r w:rsidR="00672D89">
        <w:rPr>
          <w:rFonts w:ascii="GHEA Grapalat" w:hAnsi="GHEA Grapalat"/>
          <w:i/>
        </w:rPr>
        <w:t>04</w:t>
      </w:r>
      <w:r w:rsidRPr="001F5C2F">
        <w:rPr>
          <w:rFonts w:ascii="GHEA Grapalat" w:hAnsi="GHEA Grapalat"/>
          <w:i/>
        </w:rPr>
        <w:t>.</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3DCF4F1F"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672D89" w:rsidRPr="00672D89">
        <w:rPr>
          <w:rFonts w:ascii="GHEA Grapalat" w:hAnsi="GHEA Grapalat"/>
          <w:spacing w:val="6"/>
        </w:rPr>
        <w:t xml:space="preserve">Консультационные работы по подготовке проектно-сметной документации в Эребунском </w:t>
      </w:r>
      <w:r w:rsidR="00672D89">
        <w:rPr>
          <w:rFonts w:ascii="GHEA Grapalat" w:hAnsi="GHEA Grapalat"/>
          <w:spacing w:val="6"/>
        </w:rPr>
        <w:t>административном районе Еревана</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3E333B52" w:rsidR="001C51DA" w:rsidRDefault="00672D89" w:rsidP="006013EE">
      <w:pPr>
        <w:widowControl w:val="0"/>
        <w:spacing w:after="160"/>
        <w:ind w:firstLine="567"/>
        <w:jc w:val="center"/>
        <w:rPr>
          <w:rFonts w:ascii="GHEA Grapalat" w:hAnsi="GHEA Grapalat"/>
          <w:b/>
          <w:spacing w:val="6"/>
          <w:lang w:val="hy-AM"/>
        </w:rPr>
      </w:pPr>
      <w:r w:rsidRPr="00672D89">
        <w:rPr>
          <w:rFonts w:ascii="GHEA Grapalat" w:hAnsi="GHEA Grapalat"/>
          <w:b/>
          <w:spacing w:val="6"/>
        </w:rPr>
        <w:t xml:space="preserve">Консультационные работы по подготовке проектно-сметной документации в Эребунском </w:t>
      </w:r>
      <w:r>
        <w:rPr>
          <w:rFonts w:ascii="GHEA Grapalat" w:hAnsi="GHEA Grapalat"/>
          <w:b/>
          <w:spacing w:val="6"/>
        </w:rPr>
        <w:t>административном районе Еревана</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408243C5"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BD13E5">
        <w:rPr>
          <w:rFonts w:ascii="GHEA Grapalat" w:hAnsi="GHEA Grapalat"/>
          <w:spacing w:val="-6"/>
        </w:rPr>
        <w:t>EQ-GHKhAshDzB-26/34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08E012A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72D89" w:rsidRPr="00672D89">
        <w:t xml:space="preserve"> </w:t>
      </w:r>
      <w:r w:rsidR="00672D89" w:rsidRPr="00672D89">
        <w:rPr>
          <w:rFonts w:ascii="GHEA Grapalat" w:hAnsi="GHEA Grapalat"/>
          <w:b/>
          <w:i w:val="0"/>
          <w:sz w:val="22"/>
          <w:szCs w:val="18"/>
          <w:lang w:eastAsia="en-AU"/>
        </w:rPr>
        <w:t xml:space="preserve">Консультационные работы по подготовке проектно-сметной документации в Эребунском </w:t>
      </w:r>
      <w:r w:rsidR="00672D89">
        <w:rPr>
          <w:rFonts w:ascii="GHEA Grapalat" w:hAnsi="GHEA Grapalat"/>
          <w:b/>
          <w:i w:val="0"/>
          <w:sz w:val="22"/>
          <w:szCs w:val="18"/>
          <w:lang w:eastAsia="en-AU"/>
        </w:rPr>
        <w:t>административном районе Еревана</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672D89"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6C019FD7" w:rsidR="00CA67AB" w:rsidRPr="00672D89" w:rsidRDefault="00672D89" w:rsidP="00CA67AB">
            <w:pPr>
              <w:pStyle w:val="BodyTextIndent2"/>
              <w:spacing w:line="240" w:lineRule="auto"/>
              <w:ind w:firstLine="0"/>
              <w:jc w:val="center"/>
              <w:rPr>
                <w:rFonts w:ascii="GHEA Grapalat" w:hAnsi="GHEA Grapalat"/>
                <w:sz w:val="18"/>
                <w:szCs w:val="18"/>
                <w:lang w:val="en-US"/>
              </w:rPr>
            </w:pPr>
            <w:r w:rsidRPr="00672D89">
              <w:rPr>
                <w:rFonts w:ascii="GHEA Grapalat" w:hAnsi="GHEA Grapalat"/>
                <w:sz w:val="18"/>
                <w:szCs w:val="18"/>
                <w:lang w:val="en-US"/>
              </w:rPr>
              <w:t>650000</w:t>
            </w:r>
          </w:p>
        </w:tc>
        <w:tc>
          <w:tcPr>
            <w:tcW w:w="6175" w:type="dxa"/>
            <w:vAlign w:val="center"/>
          </w:tcPr>
          <w:p w14:paraId="36ABB8D1" w14:textId="63BDD6A8" w:rsidR="00CA67AB" w:rsidRPr="00672D89" w:rsidRDefault="00672D89" w:rsidP="00672D89">
            <w:pPr>
              <w:pStyle w:val="BodyTextIndent2"/>
              <w:widowControl w:val="0"/>
              <w:spacing w:line="240" w:lineRule="auto"/>
              <w:ind w:firstLine="0"/>
              <w:jc w:val="center"/>
              <w:rPr>
                <w:rFonts w:ascii="GHEA Grapalat" w:hAnsi="GHEA Grapalat"/>
              </w:rPr>
            </w:pPr>
            <w:r w:rsidRPr="00672D89">
              <w:rPr>
                <w:rFonts w:ascii="GHEA Grapalat" w:hAnsi="GHEA Grapalat"/>
              </w:rPr>
              <w:t>Консультационные работы по подготовке проектно-сметной документации для строительства мини-футбольного поля и благоустройства дворовой территории перед проспектом Арцаха 8/4,  административный район Эребуни, г.Еревана.</w:t>
            </w:r>
          </w:p>
        </w:tc>
      </w:tr>
      <w:tr w:rsidR="00CA67AB" w:rsidRPr="009044F1" w14:paraId="61D7CAA5" w14:textId="77777777" w:rsidTr="0033002D">
        <w:trPr>
          <w:trHeight w:val="1016"/>
          <w:jc w:val="center"/>
        </w:trPr>
        <w:tc>
          <w:tcPr>
            <w:tcW w:w="1331" w:type="dxa"/>
            <w:vAlign w:val="center"/>
          </w:tcPr>
          <w:p w14:paraId="5209B2A5" w14:textId="62329E97"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2</w:t>
            </w:r>
          </w:p>
        </w:tc>
        <w:tc>
          <w:tcPr>
            <w:tcW w:w="1728" w:type="dxa"/>
          </w:tcPr>
          <w:p w14:paraId="4AFAF0BB" w14:textId="155DDEC3" w:rsidR="00CA67AB" w:rsidRPr="00672D89" w:rsidRDefault="00672D89" w:rsidP="00CA67AB">
            <w:pPr>
              <w:pStyle w:val="BodyTextIndent2"/>
              <w:spacing w:line="240" w:lineRule="auto"/>
              <w:ind w:firstLine="0"/>
              <w:jc w:val="center"/>
              <w:rPr>
                <w:rFonts w:ascii="GHEA Grapalat" w:hAnsi="GHEA Grapalat"/>
                <w:lang w:val="en-US"/>
              </w:rPr>
            </w:pPr>
            <w:r w:rsidRPr="00672D89">
              <w:rPr>
                <w:rFonts w:ascii="GHEA Grapalat" w:hAnsi="GHEA Grapalat"/>
                <w:lang w:val="en-US"/>
              </w:rPr>
              <w:t>450000</w:t>
            </w:r>
          </w:p>
          <w:p w14:paraId="59174A4B" w14:textId="31FAF9CC" w:rsidR="00CA67AB" w:rsidRPr="00672D89" w:rsidRDefault="00CA67AB" w:rsidP="00CA67AB">
            <w:pPr>
              <w:pStyle w:val="BodyTextIndent2"/>
              <w:spacing w:line="240" w:lineRule="auto"/>
              <w:ind w:firstLine="0"/>
              <w:jc w:val="center"/>
              <w:rPr>
                <w:rFonts w:ascii="GHEA Grapalat" w:hAnsi="GHEA Grapalat"/>
                <w:sz w:val="18"/>
                <w:szCs w:val="18"/>
                <w:lang w:val="en-US"/>
              </w:rPr>
            </w:pPr>
          </w:p>
        </w:tc>
        <w:tc>
          <w:tcPr>
            <w:tcW w:w="6175" w:type="dxa"/>
            <w:vAlign w:val="center"/>
          </w:tcPr>
          <w:p w14:paraId="6D89FDBA" w14:textId="160F4FC4" w:rsidR="00CA67AB" w:rsidRPr="00CA67AB" w:rsidRDefault="00672D89" w:rsidP="00672D89">
            <w:pPr>
              <w:pStyle w:val="BodyTextIndent2"/>
              <w:widowControl w:val="0"/>
              <w:spacing w:line="240" w:lineRule="auto"/>
              <w:ind w:firstLine="0"/>
              <w:jc w:val="center"/>
              <w:rPr>
                <w:rFonts w:ascii="GHEA Grapalat" w:hAnsi="GHEA Grapalat" w:cstheme="minorHAnsi"/>
                <w:sz w:val="18"/>
              </w:rPr>
            </w:pPr>
            <w:r w:rsidRPr="00672D89">
              <w:rPr>
                <w:rFonts w:ascii="GHEA Grapalat" w:hAnsi="GHEA Grapalat" w:cstheme="minorHAnsi"/>
                <w:sz w:val="18"/>
              </w:rPr>
              <w:t>Консультационные работы по подготовке проектно-сметной документации для реконструкции и укрепления подпорной стены, расположенной за улицей М. Хоренаци, 211,  административном район Эребуни, г.Еревана.</w:t>
            </w:r>
          </w:p>
        </w:tc>
      </w:tr>
      <w:tr w:rsidR="00CA67AB" w:rsidRPr="009044F1" w14:paraId="36DFFB24" w14:textId="77777777" w:rsidTr="0033002D">
        <w:trPr>
          <w:trHeight w:val="1016"/>
          <w:jc w:val="center"/>
        </w:trPr>
        <w:tc>
          <w:tcPr>
            <w:tcW w:w="1331" w:type="dxa"/>
            <w:vAlign w:val="center"/>
          </w:tcPr>
          <w:p w14:paraId="6FED2379" w14:textId="191FBA79"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3</w:t>
            </w:r>
          </w:p>
        </w:tc>
        <w:tc>
          <w:tcPr>
            <w:tcW w:w="1728" w:type="dxa"/>
          </w:tcPr>
          <w:p w14:paraId="714166FB" w14:textId="4D37A8CB" w:rsidR="00CA67AB" w:rsidRPr="00672D89" w:rsidRDefault="00672D89" w:rsidP="00CA67AB">
            <w:pPr>
              <w:pStyle w:val="BodyTextIndent2"/>
              <w:spacing w:line="240" w:lineRule="auto"/>
              <w:ind w:firstLine="0"/>
              <w:jc w:val="center"/>
              <w:rPr>
                <w:rFonts w:ascii="GHEA Grapalat" w:hAnsi="GHEA Grapalat"/>
                <w:lang w:val="en-US"/>
              </w:rPr>
            </w:pPr>
            <w:r w:rsidRPr="00672D89">
              <w:rPr>
                <w:rFonts w:ascii="GHEA Grapalat" w:hAnsi="GHEA Grapalat"/>
                <w:lang w:val="en-US"/>
              </w:rPr>
              <w:t>650000</w:t>
            </w:r>
          </w:p>
          <w:p w14:paraId="7776DE8D" w14:textId="078C71EB" w:rsidR="00CA67AB" w:rsidRPr="00672D89" w:rsidRDefault="00CA67AB" w:rsidP="00CA67AB">
            <w:pPr>
              <w:pStyle w:val="BodyTextIndent2"/>
              <w:spacing w:line="240" w:lineRule="auto"/>
              <w:ind w:firstLine="0"/>
              <w:jc w:val="center"/>
              <w:rPr>
                <w:rFonts w:ascii="GHEA Grapalat" w:hAnsi="GHEA Grapalat"/>
                <w:sz w:val="18"/>
                <w:szCs w:val="18"/>
                <w:lang w:val="hy-AM"/>
              </w:rPr>
            </w:pPr>
          </w:p>
        </w:tc>
        <w:tc>
          <w:tcPr>
            <w:tcW w:w="6175" w:type="dxa"/>
            <w:vAlign w:val="center"/>
          </w:tcPr>
          <w:p w14:paraId="5309A6F1" w14:textId="70C331A8" w:rsidR="00672D89" w:rsidRPr="00672D89" w:rsidRDefault="00672D89" w:rsidP="00672D89">
            <w:pPr>
              <w:pStyle w:val="BodyTextIndent2"/>
              <w:widowControl w:val="0"/>
              <w:spacing w:line="240" w:lineRule="auto"/>
              <w:ind w:firstLine="0"/>
              <w:jc w:val="center"/>
              <w:rPr>
                <w:rFonts w:ascii="GHEA Grapalat" w:hAnsi="GHEA Grapalat" w:cstheme="minorHAnsi"/>
                <w:sz w:val="18"/>
              </w:rPr>
            </w:pPr>
            <w:r w:rsidRPr="00672D89">
              <w:rPr>
                <w:rFonts w:ascii="GHEA Grapalat" w:hAnsi="GHEA Grapalat" w:cstheme="minorHAnsi"/>
                <w:sz w:val="18"/>
              </w:rPr>
              <w:t>Консультационные работы по подготовке проектно-сметной документации для строительства мини-футбольного поля и благоустройства дворовой территории по адресу: проспект Арцаха 28,  административный район Эребуни,</w:t>
            </w:r>
          </w:p>
          <w:p w14:paraId="2644C255" w14:textId="34564A1C" w:rsidR="00CA67AB" w:rsidRPr="00CA67AB" w:rsidRDefault="00672D89" w:rsidP="00672D89">
            <w:pPr>
              <w:pStyle w:val="BodyTextIndent2"/>
              <w:widowControl w:val="0"/>
              <w:spacing w:line="240" w:lineRule="auto"/>
              <w:ind w:firstLine="0"/>
              <w:jc w:val="center"/>
              <w:rPr>
                <w:rFonts w:ascii="GHEA Grapalat" w:hAnsi="GHEA Grapalat" w:cstheme="minorHAnsi"/>
                <w:sz w:val="18"/>
              </w:rPr>
            </w:pPr>
            <w:r w:rsidRPr="00672D89">
              <w:rPr>
                <w:rFonts w:ascii="GHEA Grapalat" w:hAnsi="GHEA Grapalat" w:cstheme="minorHAnsi"/>
                <w:sz w:val="18"/>
              </w:rPr>
              <w:t>г.Еревана.</w:t>
            </w:r>
          </w:p>
        </w:tc>
      </w:tr>
      <w:tr w:rsidR="00CA67AB" w:rsidRPr="009044F1" w14:paraId="49EADB58" w14:textId="77777777" w:rsidTr="0033002D">
        <w:trPr>
          <w:trHeight w:val="1016"/>
          <w:jc w:val="center"/>
        </w:trPr>
        <w:tc>
          <w:tcPr>
            <w:tcW w:w="1331" w:type="dxa"/>
            <w:vAlign w:val="center"/>
          </w:tcPr>
          <w:p w14:paraId="2B74D459" w14:textId="05F617A1"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4</w:t>
            </w:r>
          </w:p>
        </w:tc>
        <w:tc>
          <w:tcPr>
            <w:tcW w:w="1728" w:type="dxa"/>
          </w:tcPr>
          <w:p w14:paraId="4CF53CFA" w14:textId="6B53584C" w:rsidR="00CA67AB" w:rsidRPr="00672D89" w:rsidRDefault="00672D89" w:rsidP="00CA67AB">
            <w:pPr>
              <w:pStyle w:val="BodyTextIndent2"/>
              <w:spacing w:line="240" w:lineRule="auto"/>
              <w:ind w:firstLine="0"/>
              <w:jc w:val="center"/>
              <w:rPr>
                <w:rFonts w:ascii="GHEA Grapalat" w:hAnsi="GHEA Grapalat"/>
                <w:lang w:val="en-US"/>
              </w:rPr>
            </w:pPr>
            <w:r w:rsidRPr="00672D89">
              <w:rPr>
                <w:rFonts w:ascii="GHEA Grapalat" w:hAnsi="GHEA Grapalat"/>
                <w:lang w:val="en-US"/>
              </w:rPr>
              <w:t>1200000</w:t>
            </w:r>
          </w:p>
          <w:p w14:paraId="3C033598" w14:textId="5935FF35" w:rsidR="00CA67AB" w:rsidRPr="00672D89" w:rsidRDefault="00CA67AB" w:rsidP="00CA67AB">
            <w:pPr>
              <w:pStyle w:val="BodyTextIndent2"/>
              <w:spacing w:line="240" w:lineRule="auto"/>
              <w:ind w:firstLine="0"/>
              <w:jc w:val="center"/>
              <w:rPr>
                <w:rFonts w:ascii="GHEA Grapalat" w:hAnsi="GHEA Grapalat"/>
                <w:sz w:val="18"/>
                <w:szCs w:val="18"/>
                <w:lang w:val="hy-AM"/>
              </w:rPr>
            </w:pPr>
          </w:p>
        </w:tc>
        <w:tc>
          <w:tcPr>
            <w:tcW w:w="6175" w:type="dxa"/>
            <w:vAlign w:val="center"/>
          </w:tcPr>
          <w:p w14:paraId="622BEB32" w14:textId="73467353" w:rsidR="00CA67AB" w:rsidRPr="00CA67AB" w:rsidRDefault="00672D89" w:rsidP="00672D89">
            <w:pPr>
              <w:pStyle w:val="BodyTextIndent2"/>
              <w:widowControl w:val="0"/>
              <w:spacing w:line="240" w:lineRule="auto"/>
              <w:ind w:firstLine="0"/>
              <w:jc w:val="center"/>
              <w:rPr>
                <w:rFonts w:ascii="GHEA Grapalat" w:hAnsi="GHEA Grapalat" w:cstheme="minorHAnsi"/>
                <w:sz w:val="18"/>
              </w:rPr>
            </w:pPr>
            <w:r w:rsidRPr="00672D89">
              <w:rPr>
                <w:rFonts w:ascii="GHEA Grapalat" w:hAnsi="GHEA Grapalat" w:cstheme="minorHAnsi"/>
                <w:sz w:val="18"/>
              </w:rPr>
              <w:t>Консультационные работы по подготовке проектно-сметной документации для реконструкции и укрепления подпорной стены, расположенной за улицей М. Хоренаци, 211,  административном район Эребуни, г.Еревана.</w:t>
            </w:r>
          </w:p>
        </w:tc>
      </w:tr>
      <w:tr w:rsidR="00CA67AB" w:rsidRPr="009044F1" w14:paraId="18DC6D20" w14:textId="77777777" w:rsidTr="0033002D">
        <w:trPr>
          <w:trHeight w:val="1016"/>
          <w:jc w:val="center"/>
        </w:trPr>
        <w:tc>
          <w:tcPr>
            <w:tcW w:w="1331" w:type="dxa"/>
            <w:vAlign w:val="center"/>
          </w:tcPr>
          <w:p w14:paraId="45EFC8BB" w14:textId="15FBB458"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5</w:t>
            </w:r>
          </w:p>
        </w:tc>
        <w:tc>
          <w:tcPr>
            <w:tcW w:w="1728" w:type="dxa"/>
          </w:tcPr>
          <w:p w14:paraId="74425959" w14:textId="77777777" w:rsidR="00CA67AB" w:rsidRPr="00672D89" w:rsidRDefault="00CA67AB" w:rsidP="00CA67AB">
            <w:pPr>
              <w:pStyle w:val="BodyTextIndent2"/>
              <w:spacing w:line="240" w:lineRule="auto"/>
              <w:ind w:firstLine="0"/>
              <w:jc w:val="center"/>
              <w:rPr>
                <w:rFonts w:ascii="GHEA Grapalat" w:hAnsi="GHEA Grapalat"/>
                <w:lang w:val="hy-AM"/>
              </w:rPr>
            </w:pPr>
          </w:p>
          <w:p w14:paraId="1AF494CE" w14:textId="776F52AB" w:rsidR="00CA67AB" w:rsidRPr="00672D89" w:rsidRDefault="00672D89" w:rsidP="00CA67AB">
            <w:pPr>
              <w:pStyle w:val="BodyTextIndent2"/>
              <w:spacing w:line="240" w:lineRule="auto"/>
              <w:ind w:firstLine="0"/>
              <w:jc w:val="center"/>
              <w:rPr>
                <w:rFonts w:ascii="GHEA Grapalat" w:hAnsi="GHEA Grapalat"/>
                <w:sz w:val="18"/>
                <w:szCs w:val="18"/>
                <w:lang w:val="en-US"/>
              </w:rPr>
            </w:pPr>
            <w:r w:rsidRPr="00672D89">
              <w:rPr>
                <w:rFonts w:ascii="GHEA Grapalat" w:hAnsi="GHEA Grapalat"/>
                <w:sz w:val="18"/>
                <w:szCs w:val="18"/>
                <w:lang w:val="en-US"/>
              </w:rPr>
              <w:t>450000</w:t>
            </w:r>
          </w:p>
        </w:tc>
        <w:tc>
          <w:tcPr>
            <w:tcW w:w="6175" w:type="dxa"/>
            <w:vAlign w:val="center"/>
          </w:tcPr>
          <w:p w14:paraId="33FD5617" w14:textId="7CFCDB6C" w:rsidR="00CA67AB" w:rsidRPr="00CA67AB" w:rsidRDefault="00672D89" w:rsidP="00672D89">
            <w:pPr>
              <w:pStyle w:val="BodyTextIndent2"/>
              <w:widowControl w:val="0"/>
              <w:spacing w:line="240" w:lineRule="auto"/>
              <w:ind w:firstLine="0"/>
              <w:jc w:val="center"/>
              <w:rPr>
                <w:rFonts w:ascii="GHEA Grapalat" w:hAnsi="GHEA Grapalat" w:cstheme="minorHAnsi"/>
                <w:sz w:val="18"/>
              </w:rPr>
            </w:pPr>
            <w:r w:rsidRPr="00672D89">
              <w:rPr>
                <w:rFonts w:ascii="GHEA Grapalat" w:hAnsi="GHEA Grapalat" w:cstheme="minorHAnsi"/>
                <w:sz w:val="18"/>
              </w:rPr>
              <w:t>Консультационные работы по подготовке проектно-сметной документации для реконструкции прилегающих игорных площадок по адресу: проспект Арцахс 8,  административный район Эребуни, г.Еревана.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lastRenderedPageBreak/>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w:t>
            </w:r>
            <w:r w:rsidR="00D75386" w:rsidRPr="00D75386">
              <w:rPr>
                <w:rFonts w:ascii="GHEA Grapalat" w:hAnsi="GHEA Grapalat"/>
                <w:color w:val="000000"/>
              </w:rPr>
              <w:lastRenderedPageBreak/>
              <w:t>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137F20C3"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CA67AB" w:rsidRPr="00CA67AB">
        <w:rPr>
          <w:rFonts w:ascii="GHEA Grapalat" w:hAnsi="GHEA Grapalat"/>
          <w:b/>
          <w:bCs/>
          <w:sz w:val="24"/>
          <w:szCs w:val="24"/>
        </w:rPr>
        <w:t>В штат должны входить как минимум два инженера-строителя</w:t>
      </w:r>
      <w:r w:rsidR="00CA67AB">
        <w:rPr>
          <w:rFonts w:ascii="GHEA Grapalat" w:hAnsi="GHEA Grapalat"/>
          <w:b/>
          <w:bCs/>
          <w:sz w:val="24"/>
          <w:szCs w:val="24"/>
        </w:rPr>
        <w:t xml:space="preserve"> с опытом работы не менее 3 лет</w:t>
      </w:r>
      <w:r w:rsidR="00CA67AB">
        <w:rPr>
          <w:rFonts w:ascii="GHEA Grapalat" w:hAnsi="GHEA Grapalat"/>
          <w:b/>
          <w:bCs/>
          <w:sz w:val="24"/>
          <w:szCs w:val="24"/>
          <w:lang w:val="hy-AM"/>
        </w:rPr>
        <w:t>.</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133E2300"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5E47BB">
        <w:rPr>
          <w:rFonts w:ascii="GHEA Grapalat" w:hAnsi="GHEA Grapalat"/>
          <w:b/>
          <w:bCs/>
          <w:sz w:val="24"/>
          <w:szCs w:val="24"/>
          <w:lang w:val="hy-AM"/>
        </w:rPr>
        <w:t>20</w:t>
      </w:r>
      <w:r w:rsidR="00CA67AB">
        <w:rPr>
          <w:rFonts w:ascii="GHEA Grapalat" w:hAnsi="GHEA Grapalat"/>
          <w:b/>
          <w:bCs/>
          <w:sz w:val="24"/>
          <w:szCs w:val="24"/>
        </w:rPr>
        <w:t>.</w:t>
      </w:r>
      <w:r w:rsidR="005E47BB">
        <w:rPr>
          <w:rFonts w:ascii="GHEA Grapalat" w:hAnsi="GHEA Grapalat"/>
          <w:b/>
          <w:bCs/>
          <w:sz w:val="24"/>
          <w:szCs w:val="24"/>
          <w:lang w:val="hy-AM"/>
        </w:rPr>
        <w:t>04.</w:t>
      </w:r>
      <w:r w:rsidR="00CA67AB">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 xml:space="preserve">ется в системе, </w:t>
      </w:r>
      <w:r>
        <w:rPr>
          <w:rFonts w:ascii="GHEA Grapalat" w:hAnsi="GHEA Grapalat"/>
          <w:spacing w:val="-6"/>
          <w:sz w:val="24"/>
          <w:szCs w:val="24"/>
        </w:rPr>
        <w:lastRenderedPageBreak/>
        <w:t>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r w:rsidRPr="009044F1">
        <w:rPr>
          <w:rFonts w:ascii="GHEA Grapalat" w:hAnsi="GHEA Grapalat"/>
          <w:sz w:val="24"/>
          <w:szCs w:val="24"/>
        </w:rPr>
        <w:lastRenderedPageBreak/>
        <w:t>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9044F1">
        <w:rPr>
          <w:rFonts w:ascii="GHEA Grapalat" w:hAnsi="GHEA Grapalat"/>
          <w:i w:val="0"/>
          <w:sz w:val="24"/>
          <w:szCs w:val="24"/>
        </w:rPr>
        <w:lastRenderedPageBreak/>
        <w:t>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6D7DD2FE"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5E47BB">
        <w:rPr>
          <w:rFonts w:ascii="GHEA Grapalat" w:hAnsi="GHEA Grapalat"/>
          <w:b/>
          <w:spacing w:val="6"/>
          <w:sz w:val="24"/>
          <w:szCs w:val="24"/>
          <w:lang w:val="hy-AM"/>
        </w:rPr>
        <w:t>20</w:t>
      </w:r>
      <w:r w:rsidR="00742A8E">
        <w:rPr>
          <w:rFonts w:ascii="GHEA Grapalat" w:hAnsi="GHEA Grapalat"/>
          <w:b/>
          <w:spacing w:val="6"/>
          <w:sz w:val="24"/>
          <w:szCs w:val="24"/>
        </w:rPr>
        <w:t>.04</w:t>
      </w:r>
      <w:r w:rsidR="00CA67AB">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w:t>
      </w:r>
      <w:r w:rsidRPr="0005455C">
        <w:rPr>
          <w:rFonts w:ascii="GHEA Grapalat" w:hAnsi="GHEA Grapalat" w:cs="Sylfaen"/>
          <w:lang w:val="hy-AM"/>
        </w:rPr>
        <w:lastRenderedPageBreak/>
        <w:t>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9044F1">
        <w:rPr>
          <w:rFonts w:ascii="GHEA Grapalat" w:hAnsi="GHEA Grapalat"/>
          <w:sz w:val="24"/>
          <w:szCs w:val="24"/>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w:t>
      </w:r>
      <w:r w:rsidRPr="00F41D1E">
        <w:rPr>
          <w:rFonts w:ascii="GHEA Grapalat" w:hAnsi="GHEA Grapalat"/>
          <w:i/>
          <w:sz w:val="18"/>
          <w:szCs w:val="18"/>
        </w:rPr>
        <w:lastRenderedPageBreak/>
        <w:t>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08B1AF04"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742A8E" w:rsidRPr="00742A8E">
        <w:rPr>
          <w:rFonts w:ascii="GHEA Grapalat" w:hAnsi="GHEA Grapalat"/>
          <w:b/>
          <w:bCs/>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A0603D" w14:textId="17DC446C" w:rsidR="00C73CCC" w:rsidRDefault="009B5628" w:rsidP="00742A8E">
      <w:pPr>
        <w:jc w:val="both"/>
        <w:rPr>
          <w:rFonts w:ascii="GHEA Grapalat" w:hAnsi="GHEA Grapalat"/>
          <w:b/>
        </w:rPr>
      </w:pPr>
      <w:r>
        <w:rPr>
          <w:rFonts w:ascii="GHEA Grapalat" w:hAnsi="GHEA Grapalat"/>
          <w:b/>
        </w:rPr>
        <w:t xml:space="preserve">                        </w:t>
      </w:r>
      <w:r w:rsidR="00742A8E">
        <w:rPr>
          <w:rFonts w:ascii="GHEA Grapalat" w:hAnsi="GHEA Grapalat"/>
          <w:b/>
        </w:rPr>
        <w:t xml:space="preserve">                             </w:t>
      </w:r>
    </w:p>
    <w:p w14:paraId="783995CF" w14:textId="77777777" w:rsidR="00742A8E" w:rsidRDefault="00742A8E" w:rsidP="00742A8E">
      <w:pPr>
        <w:jc w:val="both"/>
        <w:rPr>
          <w:rFonts w:ascii="GHEA Grapalat" w:hAnsi="GHEA Grapalat"/>
          <w:b/>
        </w:rPr>
      </w:pPr>
    </w:p>
    <w:p w14:paraId="54351757" w14:textId="77777777" w:rsidR="00742A8E" w:rsidRDefault="00742A8E" w:rsidP="00742A8E">
      <w:pPr>
        <w:jc w:val="both"/>
        <w:rPr>
          <w:rFonts w:ascii="GHEA Grapalat" w:hAnsi="GHEA Grapalat"/>
          <w:b/>
        </w:rPr>
      </w:pPr>
    </w:p>
    <w:p w14:paraId="13CD493D" w14:textId="77777777" w:rsidR="00742A8E" w:rsidRDefault="00742A8E" w:rsidP="00742A8E">
      <w:pPr>
        <w:jc w:val="both"/>
        <w:rPr>
          <w:rFonts w:ascii="GHEA Grapalat" w:hAnsi="GHEA Grapalat"/>
          <w:b/>
        </w:rPr>
      </w:pPr>
    </w:p>
    <w:p w14:paraId="457F5A77" w14:textId="77777777" w:rsidR="00742A8E" w:rsidRDefault="00742A8E" w:rsidP="00742A8E">
      <w:pPr>
        <w:jc w:val="both"/>
        <w:rPr>
          <w:rFonts w:ascii="GHEA Grapalat" w:hAnsi="GHEA Grapalat"/>
          <w:b/>
        </w:rPr>
      </w:pPr>
    </w:p>
    <w:p w14:paraId="41BE4EA3" w14:textId="77777777" w:rsidR="00742A8E" w:rsidRDefault="00742A8E" w:rsidP="00742A8E">
      <w:pPr>
        <w:jc w:val="both"/>
        <w:rPr>
          <w:rFonts w:ascii="GHEA Grapalat" w:hAnsi="GHEA Grapalat"/>
          <w:b/>
        </w:rPr>
      </w:pPr>
    </w:p>
    <w:p w14:paraId="3CDBA107" w14:textId="77777777" w:rsidR="00742A8E" w:rsidRDefault="00742A8E" w:rsidP="00742A8E">
      <w:pPr>
        <w:jc w:val="both"/>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2D62A83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D13E5">
        <w:rPr>
          <w:rFonts w:ascii="GHEA Grapalat" w:hAnsi="GHEA Grapalat"/>
          <w:b/>
          <w:sz w:val="24"/>
          <w:szCs w:val="24"/>
        </w:rPr>
        <w:t>EQ-GHKhAshDzB-26/34</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5F00838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D13E5">
        <w:rPr>
          <w:rFonts w:ascii="GHEA Grapalat" w:hAnsi="GHEA Grapalat"/>
        </w:rPr>
        <w:t>EQ-GHKhAshDzB-26/34</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219FB523"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D13E5">
        <w:rPr>
          <w:rFonts w:ascii="GHEA Grapalat" w:hAnsi="GHEA Grapalat"/>
        </w:rPr>
        <w:t>EQ-GHKhAshDzB-26/34</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76AD57E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BD13E5">
        <w:rPr>
          <w:rFonts w:ascii="GHEA Grapalat" w:hAnsi="GHEA Grapalat"/>
        </w:rPr>
        <w:t>EQ-GHKhAshDzB-26/34</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14F98A29"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D13E5">
        <w:rPr>
          <w:rFonts w:ascii="GHEA Grapalat" w:hAnsi="GHEA Grapalat"/>
          <w:b/>
          <w:sz w:val="24"/>
          <w:szCs w:val="24"/>
        </w:rPr>
        <w:t>EQ-GHKhAshDzB-26/34</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67FAC75A"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BD13E5">
        <w:rPr>
          <w:rFonts w:ascii="GHEA Grapalat" w:hAnsi="GHEA Grapalat"/>
          <w:b/>
          <w:sz w:val="24"/>
          <w:szCs w:val="24"/>
        </w:rPr>
        <w:t>EQ-GHKhAshDzB-26/34</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93537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93537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93537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93537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93537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93537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93537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93537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93537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93537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93537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93537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93537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93537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93537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93537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93537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93537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93537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93537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93537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93537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205E7E6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D13E5">
        <w:rPr>
          <w:rFonts w:ascii="GHEA Grapalat" w:hAnsi="GHEA Grapalat"/>
          <w:b/>
          <w:sz w:val="24"/>
          <w:szCs w:val="24"/>
        </w:rPr>
        <w:t>EQ-GHKhAshDzB-26/34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3F76B0F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BD13E5">
        <w:rPr>
          <w:rFonts w:ascii="GHEA Grapalat" w:hAnsi="GHEA Grapalat"/>
          <w:spacing w:val="-6"/>
        </w:rPr>
        <w:t>EQ-GHKhAshDzB-26/34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C093C"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BC093C" w:rsidRPr="005744FC" w:rsidRDefault="00BC093C" w:rsidP="00BC093C">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5B5401F3" w:rsidR="00BC093C" w:rsidRPr="00484E39" w:rsidRDefault="00BC093C" w:rsidP="00BC093C">
            <w:pPr>
              <w:pStyle w:val="BodyTextIndent2"/>
              <w:widowControl w:val="0"/>
              <w:spacing w:after="120" w:line="240" w:lineRule="auto"/>
              <w:ind w:firstLine="0"/>
              <w:jc w:val="left"/>
              <w:rPr>
                <w:rFonts w:ascii="GHEA Grapalat" w:hAnsi="GHEA Grapalat"/>
                <w:sz w:val="18"/>
                <w:szCs w:val="18"/>
                <w:u w:val="single"/>
                <w:vertAlign w:val="subscript"/>
              </w:rPr>
            </w:pPr>
            <w:r w:rsidRPr="00672D89">
              <w:rPr>
                <w:rFonts w:ascii="GHEA Grapalat" w:hAnsi="GHEA Grapalat"/>
              </w:rPr>
              <w:t>Консультационные работы по подготовке проектно-сметной документации для строительства мини-футбольного поля и благоустройства дворовой территории перед проспектом Арцаха 8/4,  административный район Эребуни, г.Еревана.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BC093C" w:rsidRPr="005744FC" w:rsidRDefault="00BC093C" w:rsidP="00BC093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BC093C" w:rsidRPr="005744FC" w:rsidRDefault="00BC093C" w:rsidP="00BC093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BC093C" w:rsidRPr="005744FC" w:rsidRDefault="00BC093C" w:rsidP="00BC093C">
            <w:pPr>
              <w:widowControl w:val="0"/>
              <w:jc w:val="center"/>
              <w:rPr>
                <w:rFonts w:ascii="GHEA Grapalat" w:hAnsi="GHEA Grapalat"/>
                <w:sz w:val="20"/>
                <w:szCs w:val="20"/>
              </w:rPr>
            </w:pPr>
          </w:p>
        </w:tc>
      </w:tr>
      <w:tr w:rsidR="00BC093C" w:rsidRPr="005744FC" w14:paraId="0A1AC1C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163D963" w14:textId="36177D3E" w:rsidR="00BC093C" w:rsidRPr="005744FC" w:rsidRDefault="00BC093C" w:rsidP="00BC093C">
            <w:pPr>
              <w:widowControl w:val="0"/>
              <w:jc w:val="center"/>
              <w:rPr>
                <w:rFonts w:ascii="GHEA Grapalat" w:hAnsi="GHEA Grapalat"/>
                <w:b/>
                <w:sz w:val="20"/>
                <w:szCs w:val="20"/>
              </w:rPr>
            </w:pPr>
            <w:r>
              <w:rPr>
                <w:rFonts w:ascii="GHEA Grapalat" w:hAnsi="GHEA Grapalat"/>
                <w:b/>
                <w:bCs/>
                <w:sz w:val="18"/>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2E978AE0" w14:textId="40DBB280" w:rsidR="00BC093C" w:rsidRPr="00484E39" w:rsidRDefault="00BC093C" w:rsidP="00BC093C">
            <w:pPr>
              <w:pStyle w:val="BodyTextIndent2"/>
              <w:widowControl w:val="0"/>
              <w:spacing w:after="120" w:line="240" w:lineRule="auto"/>
              <w:ind w:firstLine="0"/>
              <w:jc w:val="left"/>
              <w:rPr>
                <w:rFonts w:ascii="GHEA Grapalat" w:hAnsi="GHEA Grapalat"/>
                <w:sz w:val="18"/>
                <w:szCs w:val="18"/>
                <w:u w:val="single"/>
                <w:vertAlign w:val="subscript"/>
              </w:rPr>
            </w:pPr>
            <w:r w:rsidRPr="00672D89">
              <w:rPr>
                <w:rFonts w:ascii="GHEA Grapalat" w:hAnsi="GHEA Grapalat" w:cstheme="minorHAnsi"/>
                <w:sz w:val="18"/>
              </w:rPr>
              <w:t>Консультационные работы по подготовке проектно-сметной документации для реконструкции и укрепления подпорной стены, расположенной за улицей М. Хоренаци, 211,  административном район Эребуни, г.Еревана.</w:t>
            </w:r>
          </w:p>
        </w:tc>
        <w:tc>
          <w:tcPr>
            <w:tcW w:w="1843" w:type="dxa"/>
            <w:tcBorders>
              <w:top w:val="single" w:sz="4" w:space="0" w:color="auto"/>
              <w:left w:val="single" w:sz="4" w:space="0" w:color="auto"/>
              <w:bottom w:val="single" w:sz="4" w:space="0" w:color="auto"/>
              <w:right w:val="single" w:sz="4" w:space="0" w:color="auto"/>
            </w:tcBorders>
          </w:tcPr>
          <w:p w14:paraId="06B77A09" w14:textId="77777777" w:rsidR="00BC093C" w:rsidRPr="005744FC" w:rsidRDefault="00BC093C" w:rsidP="00BC093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D169C2" w14:textId="77777777" w:rsidR="00BC093C" w:rsidRPr="005744FC" w:rsidRDefault="00BC093C" w:rsidP="00BC093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D3240C" w14:textId="77777777" w:rsidR="00BC093C" w:rsidRPr="005744FC" w:rsidRDefault="00BC093C" w:rsidP="00BC093C">
            <w:pPr>
              <w:widowControl w:val="0"/>
              <w:jc w:val="center"/>
              <w:rPr>
                <w:rFonts w:ascii="GHEA Grapalat" w:hAnsi="GHEA Grapalat"/>
                <w:sz w:val="20"/>
                <w:szCs w:val="20"/>
              </w:rPr>
            </w:pPr>
          </w:p>
        </w:tc>
      </w:tr>
      <w:tr w:rsidR="00BC093C" w:rsidRPr="005744FC" w14:paraId="5AF3086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C9E3C48" w14:textId="3E2C8233" w:rsidR="00BC093C" w:rsidRPr="005744FC" w:rsidRDefault="00BC093C" w:rsidP="00BC093C">
            <w:pPr>
              <w:widowControl w:val="0"/>
              <w:jc w:val="center"/>
              <w:rPr>
                <w:rFonts w:ascii="GHEA Grapalat" w:hAnsi="GHEA Grapalat"/>
                <w:b/>
                <w:sz w:val="20"/>
                <w:szCs w:val="20"/>
              </w:rPr>
            </w:pPr>
            <w:r>
              <w:rPr>
                <w:rFonts w:ascii="GHEA Grapalat" w:hAnsi="GHEA Grapalat"/>
                <w:b/>
                <w:bCs/>
                <w:sz w:val="18"/>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14:paraId="475BAF91" w14:textId="77777777" w:rsidR="00BC093C" w:rsidRPr="00672D89" w:rsidRDefault="00BC093C" w:rsidP="009E5983">
            <w:pPr>
              <w:pStyle w:val="BodyTextIndent2"/>
              <w:widowControl w:val="0"/>
              <w:spacing w:line="240" w:lineRule="auto"/>
              <w:ind w:firstLine="0"/>
              <w:rPr>
                <w:rFonts w:ascii="GHEA Grapalat" w:hAnsi="GHEA Grapalat" w:cstheme="minorHAnsi"/>
                <w:sz w:val="18"/>
              </w:rPr>
            </w:pPr>
            <w:r w:rsidRPr="00672D89">
              <w:rPr>
                <w:rFonts w:ascii="GHEA Grapalat" w:hAnsi="GHEA Grapalat" w:cstheme="minorHAnsi"/>
                <w:sz w:val="18"/>
              </w:rPr>
              <w:t>Консультационные работы по подготовке проектно-сметной документации для строительства мини-футбольного поля и благоустройства дворовой территории по адресу: проспект Арцаха 28,  административный район Эребуни,</w:t>
            </w:r>
          </w:p>
          <w:p w14:paraId="4D7B571E" w14:textId="236B2A10" w:rsidR="00BC093C" w:rsidRPr="00484E39" w:rsidRDefault="00BC093C" w:rsidP="00BC093C">
            <w:pPr>
              <w:pStyle w:val="BodyTextIndent2"/>
              <w:widowControl w:val="0"/>
              <w:spacing w:after="120" w:line="240" w:lineRule="auto"/>
              <w:ind w:firstLine="0"/>
              <w:jc w:val="left"/>
              <w:rPr>
                <w:rFonts w:ascii="GHEA Grapalat" w:hAnsi="GHEA Grapalat"/>
                <w:sz w:val="18"/>
                <w:szCs w:val="18"/>
                <w:u w:val="single"/>
                <w:vertAlign w:val="subscript"/>
              </w:rPr>
            </w:pPr>
            <w:r w:rsidRPr="00672D89">
              <w:rPr>
                <w:rFonts w:ascii="GHEA Grapalat" w:hAnsi="GHEA Grapalat" w:cstheme="minorHAnsi"/>
                <w:sz w:val="18"/>
              </w:rPr>
              <w:t>г.Еревана.</w:t>
            </w:r>
          </w:p>
        </w:tc>
        <w:tc>
          <w:tcPr>
            <w:tcW w:w="1843" w:type="dxa"/>
            <w:tcBorders>
              <w:top w:val="single" w:sz="4" w:space="0" w:color="auto"/>
              <w:left w:val="single" w:sz="4" w:space="0" w:color="auto"/>
              <w:bottom w:val="single" w:sz="4" w:space="0" w:color="auto"/>
              <w:right w:val="single" w:sz="4" w:space="0" w:color="auto"/>
            </w:tcBorders>
          </w:tcPr>
          <w:p w14:paraId="0FCA063F" w14:textId="77777777" w:rsidR="00BC093C" w:rsidRPr="005744FC" w:rsidRDefault="00BC093C" w:rsidP="00BC093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5E6B63" w14:textId="77777777" w:rsidR="00BC093C" w:rsidRPr="005744FC" w:rsidRDefault="00BC093C" w:rsidP="00BC093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4AA043" w14:textId="77777777" w:rsidR="00BC093C" w:rsidRPr="005744FC" w:rsidRDefault="00BC093C" w:rsidP="00BC093C">
            <w:pPr>
              <w:widowControl w:val="0"/>
              <w:jc w:val="center"/>
              <w:rPr>
                <w:rFonts w:ascii="GHEA Grapalat" w:hAnsi="GHEA Grapalat"/>
                <w:sz w:val="20"/>
                <w:szCs w:val="20"/>
              </w:rPr>
            </w:pPr>
          </w:p>
        </w:tc>
      </w:tr>
      <w:tr w:rsidR="00BC093C" w:rsidRPr="005744FC" w14:paraId="6F4F1C77"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23F1530" w14:textId="4C8BADBA" w:rsidR="00BC093C" w:rsidRPr="005744FC" w:rsidRDefault="00BC093C" w:rsidP="00BC093C">
            <w:pPr>
              <w:widowControl w:val="0"/>
              <w:jc w:val="center"/>
              <w:rPr>
                <w:rFonts w:ascii="GHEA Grapalat" w:hAnsi="GHEA Grapalat"/>
                <w:b/>
                <w:sz w:val="20"/>
                <w:szCs w:val="20"/>
              </w:rPr>
            </w:pPr>
            <w:r>
              <w:rPr>
                <w:rFonts w:ascii="GHEA Grapalat" w:hAnsi="GHEA Grapalat"/>
                <w:b/>
                <w:bCs/>
                <w:sz w:val="18"/>
                <w:lang w:val="hy-AM"/>
              </w:rPr>
              <w:t>4</w:t>
            </w:r>
          </w:p>
        </w:tc>
        <w:tc>
          <w:tcPr>
            <w:tcW w:w="3979" w:type="dxa"/>
            <w:tcBorders>
              <w:top w:val="single" w:sz="4" w:space="0" w:color="auto"/>
              <w:left w:val="single" w:sz="4" w:space="0" w:color="auto"/>
              <w:bottom w:val="single" w:sz="4" w:space="0" w:color="auto"/>
              <w:right w:val="single" w:sz="4" w:space="0" w:color="auto"/>
            </w:tcBorders>
            <w:vAlign w:val="center"/>
          </w:tcPr>
          <w:p w14:paraId="091CB4F9" w14:textId="6139803A" w:rsidR="00BC093C" w:rsidRPr="00484E39" w:rsidRDefault="00BC093C" w:rsidP="009E5983">
            <w:pPr>
              <w:pStyle w:val="BodyTextIndent2"/>
              <w:widowControl w:val="0"/>
              <w:spacing w:after="120" w:line="240" w:lineRule="auto"/>
              <w:ind w:firstLine="0"/>
              <w:jc w:val="center"/>
              <w:rPr>
                <w:rFonts w:ascii="GHEA Grapalat" w:hAnsi="GHEA Grapalat"/>
                <w:sz w:val="18"/>
                <w:szCs w:val="18"/>
                <w:u w:val="single"/>
                <w:vertAlign w:val="subscript"/>
              </w:rPr>
            </w:pPr>
            <w:r w:rsidRPr="00672D89">
              <w:rPr>
                <w:rFonts w:ascii="GHEA Grapalat" w:hAnsi="GHEA Grapalat" w:cstheme="minorHAnsi"/>
                <w:sz w:val="18"/>
              </w:rPr>
              <w:t xml:space="preserve">Консультационные работы по подготовке проектно-сметной документации для реконструкции и укрепления подпорной стены, расположенной за улицей М. Хоренаци, 211,  административном район </w:t>
            </w:r>
            <w:r w:rsidRPr="00672D89">
              <w:rPr>
                <w:rFonts w:ascii="GHEA Grapalat" w:hAnsi="GHEA Grapalat" w:cstheme="minorHAnsi"/>
                <w:sz w:val="18"/>
              </w:rPr>
              <w:lastRenderedPageBreak/>
              <w:t>Эребуни, г.Еревана.</w:t>
            </w:r>
          </w:p>
        </w:tc>
        <w:tc>
          <w:tcPr>
            <w:tcW w:w="1843" w:type="dxa"/>
            <w:tcBorders>
              <w:top w:val="single" w:sz="4" w:space="0" w:color="auto"/>
              <w:left w:val="single" w:sz="4" w:space="0" w:color="auto"/>
              <w:bottom w:val="single" w:sz="4" w:space="0" w:color="auto"/>
              <w:right w:val="single" w:sz="4" w:space="0" w:color="auto"/>
            </w:tcBorders>
          </w:tcPr>
          <w:p w14:paraId="2D576277" w14:textId="77777777" w:rsidR="00BC093C" w:rsidRPr="005744FC" w:rsidRDefault="00BC093C" w:rsidP="00BC093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C6936F1" w14:textId="77777777" w:rsidR="00BC093C" w:rsidRPr="005744FC" w:rsidRDefault="00BC093C" w:rsidP="00BC093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6D6882" w14:textId="77777777" w:rsidR="00BC093C" w:rsidRPr="005744FC" w:rsidRDefault="00BC093C" w:rsidP="00BC093C">
            <w:pPr>
              <w:widowControl w:val="0"/>
              <w:jc w:val="center"/>
              <w:rPr>
                <w:rFonts w:ascii="GHEA Grapalat" w:hAnsi="GHEA Grapalat"/>
                <w:sz w:val="20"/>
                <w:szCs w:val="20"/>
              </w:rPr>
            </w:pPr>
          </w:p>
        </w:tc>
      </w:tr>
      <w:tr w:rsidR="00BC093C" w:rsidRPr="005744FC" w14:paraId="14D5FCDE"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845A9E3" w14:textId="25949230" w:rsidR="00BC093C" w:rsidRPr="005744FC" w:rsidRDefault="00BC093C" w:rsidP="00BC093C">
            <w:pPr>
              <w:widowControl w:val="0"/>
              <w:jc w:val="center"/>
              <w:rPr>
                <w:rFonts w:ascii="GHEA Grapalat" w:hAnsi="GHEA Grapalat"/>
                <w:b/>
                <w:sz w:val="20"/>
                <w:szCs w:val="20"/>
              </w:rPr>
            </w:pPr>
            <w:r>
              <w:rPr>
                <w:rFonts w:ascii="GHEA Grapalat" w:hAnsi="GHEA Grapalat"/>
                <w:b/>
                <w:bCs/>
                <w:sz w:val="18"/>
                <w:lang w:val="hy-AM"/>
              </w:rPr>
              <w:lastRenderedPageBreak/>
              <w:t>5</w:t>
            </w:r>
          </w:p>
        </w:tc>
        <w:tc>
          <w:tcPr>
            <w:tcW w:w="3979" w:type="dxa"/>
            <w:tcBorders>
              <w:top w:val="single" w:sz="4" w:space="0" w:color="auto"/>
              <w:left w:val="single" w:sz="4" w:space="0" w:color="auto"/>
              <w:bottom w:val="single" w:sz="4" w:space="0" w:color="auto"/>
              <w:right w:val="single" w:sz="4" w:space="0" w:color="auto"/>
            </w:tcBorders>
            <w:vAlign w:val="center"/>
          </w:tcPr>
          <w:p w14:paraId="53934507" w14:textId="75F917CB" w:rsidR="00BC093C" w:rsidRPr="00484E39" w:rsidRDefault="00BC093C" w:rsidP="009E5983">
            <w:pPr>
              <w:pStyle w:val="BodyTextIndent2"/>
              <w:widowControl w:val="0"/>
              <w:spacing w:after="120" w:line="240" w:lineRule="auto"/>
              <w:ind w:firstLine="0"/>
              <w:jc w:val="center"/>
              <w:rPr>
                <w:rFonts w:ascii="GHEA Grapalat" w:hAnsi="GHEA Grapalat"/>
                <w:sz w:val="18"/>
                <w:szCs w:val="18"/>
                <w:u w:val="single"/>
                <w:vertAlign w:val="subscript"/>
              </w:rPr>
            </w:pPr>
            <w:r w:rsidRPr="00672D89">
              <w:rPr>
                <w:rFonts w:ascii="GHEA Grapalat" w:hAnsi="GHEA Grapalat" w:cstheme="minorHAnsi"/>
                <w:sz w:val="18"/>
              </w:rPr>
              <w:t>Консультационные работы по подготовке проектно-сметной документации для реконструкции прилегающих игорных площадок по адресу: проспект Арцахс 8,  административный район Эребуни, г.Еревана.</w:t>
            </w:r>
          </w:p>
        </w:tc>
        <w:tc>
          <w:tcPr>
            <w:tcW w:w="1843" w:type="dxa"/>
            <w:tcBorders>
              <w:top w:val="single" w:sz="4" w:space="0" w:color="auto"/>
              <w:left w:val="single" w:sz="4" w:space="0" w:color="auto"/>
              <w:bottom w:val="single" w:sz="4" w:space="0" w:color="auto"/>
              <w:right w:val="single" w:sz="4" w:space="0" w:color="auto"/>
            </w:tcBorders>
          </w:tcPr>
          <w:p w14:paraId="53CBF608" w14:textId="77777777" w:rsidR="00BC093C" w:rsidRPr="005744FC" w:rsidRDefault="00BC093C" w:rsidP="00BC093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2AA7E9A" w14:textId="77777777" w:rsidR="00BC093C" w:rsidRPr="005744FC" w:rsidRDefault="00BC093C" w:rsidP="00BC093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1C7B0C9" w14:textId="77777777" w:rsidR="00BC093C" w:rsidRPr="005744FC" w:rsidRDefault="00BC093C" w:rsidP="00BC093C">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0DEFF69A" w14:textId="77777777" w:rsidR="0060146D" w:rsidRDefault="0060146D" w:rsidP="00235549">
      <w:pPr>
        <w:widowControl w:val="0"/>
        <w:spacing w:after="160"/>
        <w:ind w:firstLine="567"/>
        <w:jc w:val="right"/>
        <w:rPr>
          <w:rFonts w:ascii="GHEA Grapalat" w:hAnsi="GHEA Grapalat"/>
          <w:b/>
        </w:rPr>
      </w:pPr>
    </w:p>
    <w:p w14:paraId="49D425CC" w14:textId="77777777" w:rsidR="0060146D" w:rsidRDefault="0060146D" w:rsidP="00235549">
      <w:pPr>
        <w:widowControl w:val="0"/>
        <w:spacing w:after="160"/>
        <w:ind w:firstLine="567"/>
        <w:jc w:val="right"/>
        <w:rPr>
          <w:rFonts w:ascii="GHEA Grapalat" w:hAnsi="GHEA Grapalat"/>
          <w:b/>
        </w:rPr>
      </w:pPr>
    </w:p>
    <w:p w14:paraId="6ABAD142" w14:textId="77777777" w:rsidR="0060146D" w:rsidRDefault="0060146D" w:rsidP="00235549">
      <w:pPr>
        <w:widowControl w:val="0"/>
        <w:spacing w:after="160"/>
        <w:ind w:firstLine="567"/>
        <w:jc w:val="right"/>
        <w:rPr>
          <w:rFonts w:ascii="GHEA Grapalat" w:hAnsi="GHEA Grapalat"/>
          <w:b/>
        </w:rPr>
      </w:pPr>
    </w:p>
    <w:p w14:paraId="5395D002" w14:textId="77777777" w:rsidR="009E5983" w:rsidRDefault="009E5983" w:rsidP="00235549">
      <w:pPr>
        <w:widowControl w:val="0"/>
        <w:spacing w:after="160"/>
        <w:ind w:firstLine="567"/>
        <w:jc w:val="right"/>
        <w:rPr>
          <w:rFonts w:ascii="GHEA Grapalat" w:hAnsi="GHEA Grapalat"/>
          <w:b/>
        </w:rPr>
      </w:pPr>
    </w:p>
    <w:p w14:paraId="3559B571" w14:textId="77777777" w:rsidR="009E5983" w:rsidRDefault="009E5983" w:rsidP="00235549">
      <w:pPr>
        <w:widowControl w:val="0"/>
        <w:spacing w:after="160"/>
        <w:ind w:firstLine="567"/>
        <w:jc w:val="right"/>
        <w:rPr>
          <w:rFonts w:ascii="GHEA Grapalat" w:hAnsi="GHEA Grapalat"/>
          <w:b/>
        </w:rPr>
      </w:pPr>
    </w:p>
    <w:p w14:paraId="4D928C49" w14:textId="77777777" w:rsidR="009E5983" w:rsidRDefault="009E5983" w:rsidP="00235549">
      <w:pPr>
        <w:widowControl w:val="0"/>
        <w:spacing w:after="160"/>
        <w:ind w:firstLine="567"/>
        <w:jc w:val="right"/>
        <w:rPr>
          <w:rFonts w:ascii="GHEA Grapalat" w:hAnsi="GHEA Grapalat"/>
          <w:b/>
        </w:rPr>
      </w:pPr>
    </w:p>
    <w:p w14:paraId="0A1CBD5D" w14:textId="77777777" w:rsidR="009E5983" w:rsidRDefault="009E5983" w:rsidP="00235549">
      <w:pPr>
        <w:widowControl w:val="0"/>
        <w:spacing w:after="160"/>
        <w:ind w:firstLine="567"/>
        <w:jc w:val="right"/>
        <w:rPr>
          <w:rFonts w:ascii="GHEA Grapalat" w:hAnsi="GHEA Grapalat"/>
          <w:b/>
        </w:rPr>
      </w:pPr>
    </w:p>
    <w:p w14:paraId="0B996165" w14:textId="77777777" w:rsidR="009E5983" w:rsidRDefault="009E5983" w:rsidP="00235549">
      <w:pPr>
        <w:widowControl w:val="0"/>
        <w:spacing w:after="160"/>
        <w:ind w:firstLine="567"/>
        <w:jc w:val="right"/>
        <w:rPr>
          <w:rFonts w:ascii="GHEA Grapalat" w:hAnsi="GHEA Grapalat"/>
          <w:b/>
        </w:rPr>
      </w:pPr>
    </w:p>
    <w:p w14:paraId="163A138B" w14:textId="77777777" w:rsidR="009E5983" w:rsidRDefault="009E5983" w:rsidP="00235549">
      <w:pPr>
        <w:widowControl w:val="0"/>
        <w:spacing w:after="160"/>
        <w:ind w:firstLine="567"/>
        <w:jc w:val="right"/>
        <w:rPr>
          <w:rFonts w:ascii="GHEA Grapalat" w:hAnsi="GHEA Grapalat"/>
          <w:b/>
        </w:rPr>
      </w:pPr>
    </w:p>
    <w:p w14:paraId="4D0C89A5" w14:textId="77777777" w:rsidR="009E5983" w:rsidRDefault="009E5983" w:rsidP="00235549">
      <w:pPr>
        <w:widowControl w:val="0"/>
        <w:spacing w:after="160"/>
        <w:ind w:firstLine="567"/>
        <w:jc w:val="right"/>
        <w:rPr>
          <w:rFonts w:ascii="GHEA Grapalat" w:hAnsi="GHEA Grapalat"/>
          <w:b/>
        </w:rPr>
      </w:pPr>
    </w:p>
    <w:p w14:paraId="75096A16" w14:textId="77777777" w:rsidR="009E5983" w:rsidRDefault="009E5983" w:rsidP="00235549">
      <w:pPr>
        <w:widowControl w:val="0"/>
        <w:spacing w:after="160"/>
        <w:ind w:firstLine="567"/>
        <w:jc w:val="right"/>
        <w:rPr>
          <w:rFonts w:ascii="GHEA Grapalat" w:hAnsi="GHEA Grapalat"/>
          <w:b/>
        </w:rPr>
      </w:pPr>
    </w:p>
    <w:p w14:paraId="0537C475" w14:textId="77777777" w:rsidR="009E5983" w:rsidRDefault="009E5983" w:rsidP="00235549">
      <w:pPr>
        <w:widowControl w:val="0"/>
        <w:spacing w:after="160"/>
        <w:ind w:firstLine="567"/>
        <w:jc w:val="right"/>
        <w:rPr>
          <w:rFonts w:ascii="GHEA Grapalat" w:hAnsi="GHEA Grapalat"/>
          <w:b/>
        </w:rPr>
      </w:pPr>
    </w:p>
    <w:p w14:paraId="477876B9" w14:textId="77777777" w:rsidR="009E5983" w:rsidRDefault="009E5983" w:rsidP="00235549">
      <w:pPr>
        <w:widowControl w:val="0"/>
        <w:spacing w:after="160"/>
        <w:ind w:firstLine="567"/>
        <w:jc w:val="right"/>
        <w:rPr>
          <w:rFonts w:ascii="GHEA Grapalat" w:hAnsi="GHEA Grapalat"/>
          <w:b/>
        </w:rPr>
      </w:pPr>
    </w:p>
    <w:p w14:paraId="736F7637" w14:textId="77777777" w:rsidR="009E5983" w:rsidRDefault="009E5983" w:rsidP="00235549">
      <w:pPr>
        <w:widowControl w:val="0"/>
        <w:spacing w:after="160"/>
        <w:ind w:firstLine="567"/>
        <w:jc w:val="right"/>
        <w:rPr>
          <w:rFonts w:ascii="GHEA Grapalat" w:hAnsi="GHEA Grapalat"/>
          <w:b/>
        </w:rPr>
      </w:pPr>
    </w:p>
    <w:p w14:paraId="1617021C" w14:textId="77777777" w:rsidR="009E5983" w:rsidRDefault="009E5983" w:rsidP="00235549">
      <w:pPr>
        <w:widowControl w:val="0"/>
        <w:spacing w:after="160"/>
        <w:ind w:firstLine="567"/>
        <w:jc w:val="right"/>
        <w:rPr>
          <w:rFonts w:ascii="GHEA Grapalat" w:hAnsi="GHEA Grapalat"/>
          <w:b/>
        </w:rPr>
      </w:pPr>
    </w:p>
    <w:p w14:paraId="0BB8B5D4" w14:textId="77777777" w:rsidR="009E5983" w:rsidRDefault="009E5983" w:rsidP="00235549">
      <w:pPr>
        <w:widowControl w:val="0"/>
        <w:spacing w:after="160"/>
        <w:ind w:firstLine="567"/>
        <w:jc w:val="right"/>
        <w:rPr>
          <w:rFonts w:ascii="GHEA Grapalat" w:hAnsi="GHEA Grapalat"/>
          <w:b/>
        </w:rPr>
      </w:pPr>
    </w:p>
    <w:p w14:paraId="48244EB2" w14:textId="77777777" w:rsidR="009E5983" w:rsidRDefault="009E5983" w:rsidP="00235549">
      <w:pPr>
        <w:widowControl w:val="0"/>
        <w:spacing w:after="160"/>
        <w:ind w:firstLine="567"/>
        <w:jc w:val="right"/>
        <w:rPr>
          <w:rFonts w:ascii="GHEA Grapalat" w:hAnsi="GHEA Grapalat"/>
          <w:b/>
        </w:rPr>
      </w:pPr>
    </w:p>
    <w:p w14:paraId="33EBE3D9" w14:textId="77777777" w:rsidR="009E5983" w:rsidRDefault="009E5983" w:rsidP="00235549">
      <w:pPr>
        <w:widowControl w:val="0"/>
        <w:spacing w:after="160"/>
        <w:ind w:firstLine="567"/>
        <w:jc w:val="right"/>
        <w:rPr>
          <w:rFonts w:ascii="GHEA Grapalat" w:hAnsi="GHEA Grapalat"/>
          <w:b/>
        </w:rPr>
      </w:pPr>
    </w:p>
    <w:p w14:paraId="7B90C5DC" w14:textId="77777777" w:rsidR="009E5983" w:rsidRDefault="009E5983" w:rsidP="00235549">
      <w:pPr>
        <w:widowControl w:val="0"/>
        <w:spacing w:after="160"/>
        <w:ind w:firstLine="567"/>
        <w:jc w:val="right"/>
        <w:rPr>
          <w:rFonts w:ascii="GHEA Grapalat" w:hAnsi="GHEA Grapalat"/>
          <w:b/>
        </w:rPr>
      </w:pPr>
    </w:p>
    <w:p w14:paraId="7C037471" w14:textId="77777777" w:rsidR="009E5983" w:rsidRDefault="009E5983" w:rsidP="00235549">
      <w:pPr>
        <w:widowControl w:val="0"/>
        <w:spacing w:after="160"/>
        <w:ind w:firstLine="567"/>
        <w:jc w:val="right"/>
        <w:rPr>
          <w:rFonts w:ascii="GHEA Grapalat" w:hAnsi="GHEA Grapalat"/>
          <w:b/>
        </w:rPr>
      </w:pPr>
    </w:p>
    <w:p w14:paraId="1BFABC20" w14:textId="77777777" w:rsidR="0060146D" w:rsidRDefault="0060146D"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87321DB" w14:textId="4CE2B96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BD13E5">
        <w:rPr>
          <w:rFonts w:ascii="GHEA Grapalat" w:hAnsi="GHEA Grapalat"/>
          <w:b/>
          <w:sz w:val="24"/>
          <w:szCs w:val="24"/>
        </w:rPr>
        <w:t>EQ-GHKhAshDzB-26/34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F5AEEA" w14:textId="1E505858"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BD13E5">
        <w:rPr>
          <w:rFonts w:ascii="GHEA Grapalat" w:hAnsi="GHEA Grapalat"/>
          <w:b/>
          <w:i/>
          <w:sz w:val="22"/>
          <w:szCs w:val="22"/>
        </w:rPr>
        <w:t>EQ-GHKhAshDzB-26/34</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1B7CE999"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CA67AB">
              <w:rPr>
                <w:rFonts w:ascii="GHEA Grapalat" w:hAnsi="GHEA Grapalat"/>
                <w:b/>
                <w:i/>
                <w:sz w:val="22"/>
                <w:szCs w:val="22"/>
              </w:rPr>
              <w:t>EQ-GHKhAshDzB-26/6</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13721D00"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D13E5">
        <w:rPr>
          <w:rFonts w:ascii="GHEA Grapalat" w:hAnsi="GHEA Grapalat"/>
          <w:b/>
          <w:sz w:val="24"/>
          <w:szCs w:val="24"/>
        </w:rPr>
        <w:t>EQ-GHKhAshDzB-26/34</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46E40B9"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E98936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512467BE"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Pr="000C26A3" w:rsidRDefault="007A34A7" w:rsidP="000C26A3">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tbl>
      <w:tblPr>
        <w:tblW w:w="15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653"/>
        <w:gridCol w:w="1537"/>
        <w:gridCol w:w="4311"/>
        <w:gridCol w:w="804"/>
        <w:gridCol w:w="1127"/>
        <w:gridCol w:w="1353"/>
        <w:gridCol w:w="822"/>
        <w:gridCol w:w="1089"/>
        <w:gridCol w:w="1611"/>
        <w:gridCol w:w="14"/>
      </w:tblGrid>
      <w:tr w:rsidR="000C26A3" w:rsidRPr="0052477C" w14:paraId="205C1F02" w14:textId="77777777" w:rsidTr="0033002D">
        <w:trPr>
          <w:trHeight w:val="303"/>
          <w:jc w:val="center"/>
        </w:trPr>
        <w:tc>
          <w:tcPr>
            <w:tcW w:w="15164" w:type="dxa"/>
            <w:gridSpan w:val="11"/>
          </w:tcPr>
          <w:p w14:paraId="6F8D7205" w14:textId="77777777" w:rsidR="000C26A3" w:rsidRPr="0052477C" w:rsidRDefault="000C26A3" w:rsidP="0033002D">
            <w:pPr>
              <w:widowControl w:val="0"/>
              <w:spacing w:after="120"/>
              <w:ind w:firstLine="567"/>
              <w:jc w:val="center"/>
              <w:rPr>
                <w:rFonts w:ascii="GHEA Grapalat" w:eastAsia="Calibri" w:hAnsi="GHEA Grapalat" w:cs="Calibri"/>
                <w:sz w:val="20"/>
                <w:szCs w:val="20"/>
              </w:rPr>
            </w:pPr>
            <w:r>
              <w:rPr>
                <w:rFonts w:ascii="GHEA Grapalat" w:eastAsia="Calibri" w:hAnsi="GHEA Grapalat" w:cs="Calibri"/>
                <w:sz w:val="20"/>
                <w:szCs w:val="20"/>
              </w:rPr>
              <w:t>Работа</w:t>
            </w:r>
          </w:p>
        </w:tc>
      </w:tr>
      <w:tr w:rsidR="000C26A3" w:rsidRPr="0052477C" w14:paraId="21CF29FD" w14:textId="77777777" w:rsidTr="0033002D">
        <w:trPr>
          <w:gridAfter w:val="1"/>
          <w:wAfter w:w="14" w:type="dxa"/>
          <w:trHeight w:val="315"/>
          <w:jc w:val="center"/>
        </w:trPr>
        <w:tc>
          <w:tcPr>
            <w:tcW w:w="843" w:type="dxa"/>
            <w:vMerge w:val="restart"/>
            <w:vAlign w:val="center"/>
          </w:tcPr>
          <w:p w14:paraId="091E4681"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номер предусмотренного приглашением лота</w:t>
            </w:r>
          </w:p>
        </w:tc>
        <w:tc>
          <w:tcPr>
            <w:tcW w:w="1653" w:type="dxa"/>
            <w:vMerge w:val="restart"/>
            <w:vAlign w:val="center"/>
          </w:tcPr>
          <w:p w14:paraId="69836DDF"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промежуточный код, предусмотренный планом закупок по классификации ЕЗК (CPV)</w:t>
            </w:r>
          </w:p>
        </w:tc>
        <w:tc>
          <w:tcPr>
            <w:tcW w:w="1537" w:type="dxa"/>
            <w:vMerge w:val="restart"/>
            <w:vAlign w:val="center"/>
          </w:tcPr>
          <w:p w14:paraId="721AE7E3" w14:textId="77777777" w:rsidR="000C26A3" w:rsidRPr="001776F8" w:rsidRDefault="000C26A3" w:rsidP="0033002D">
            <w:pPr>
              <w:widowControl w:val="0"/>
              <w:tabs>
                <w:tab w:val="left" w:pos="251"/>
              </w:tabs>
              <w:spacing w:after="120"/>
              <w:jc w:val="center"/>
              <w:rPr>
                <w:rFonts w:ascii="GHEA Grapalat" w:eastAsia="Calibri" w:hAnsi="GHEA Grapalat" w:cs="Calibri"/>
                <w:sz w:val="20"/>
                <w:szCs w:val="20"/>
              </w:rPr>
            </w:pPr>
            <w:r>
              <w:rPr>
                <w:rFonts w:ascii="GHEA Grapalat" w:eastAsia="Calibri" w:hAnsi="GHEA Grapalat" w:cs="Calibri"/>
                <w:sz w:val="20"/>
                <w:szCs w:val="20"/>
              </w:rPr>
              <w:t>Наименование</w:t>
            </w:r>
          </w:p>
        </w:tc>
        <w:tc>
          <w:tcPr>
            <w:tcW w:w="4311" w:type="dxa"/>
            <w:vMerge w:val="restart"/>
            <w:vAlign w:val="center"/>
          </w:tcPr>
          <w:p w14:paraId="0D3EF48A" w14:textId="77777777" w:rsidR="000C26A3" w:rsidRPr="0052477C" w:rsidRDefault="000C26A3" w:rsidP="0033002D">
            <w:pPr>
              <w:widowControl w:val="0"/>
              <w:tabs>
                <w:tab w:val="left" w:pos="251"/>
              </w:tabs>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техническая характеристика</w:t>
            </w:r>
          </w:p>
        </w:tc>
        <w:tc>
          <w:tcPr>
            <w:tcW w:w="804" w:type="dxa"/>
            <w:vMerge w:val="restart"/>
            <w:vAlign w:val="center"/>
          </w:tcPr>
          <w:p w14:paraId="43381C63"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единица измерения</w:t>
            </w:r>
          </w:p>
        </w:tc>
        <w:tc>
          <w:tcPr>
            <w:tcW w:w="1127" w:type="dxa"/>
            <w:vMerge w:val="restart"/>
            <w:vAlign w:val="center"/>
          </w:tcPr>
          <w:p w14:paraId="5AA5DC07"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цена единицы</w:t>
            </w:r>
            <w:r w:rsidRPr="0052477C">
              <w:rPr>
                <w:rFonts w:ascii="GHEA Grapalat" w:eastAsia="Calibri" w:hAnsi="GHEA Grapalat" w:cs="Calibri"/>
                <w:sz w:val="20"/>
                <w:szCs w:val="20"/>
                <w:lang w:val="hy-AM"/>
              </w:rPr>
              <w:t xml:space="preserve"> </w:t>
            </w:r>
            <w:r w:rsidRPr="0052477C">
              <w:rPr>
                <w:rFonts w:ascii="GHEA Grapalat" w:eastAsia="Calibri" w:hAnsi="GHEA Grapalat" w:cs="Calibri"/>
                <w:sz w:val="20"/>
                <w:szCs w:val="20"/>
              </w:rPr>
              <w:t>/драмов РА</w:t>
            </w:r>
          </w:p>
        </w:tc>
        <w:tc>
          <w:tcPr>
            <w:tcW w:w="1353" w:type="dxa"/>
            <w:vMerge w:val="restart"/>
            <w:vAlign w:val="center"/>
          </w:tcPr>
          <w:p w14:paraId="27F6DF1F"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общая цена/драмов РА</w:t>
            </w:r>
          </w:p>
        </w:tc>
        <w:tc>
          <w:tcPr>
            <w:tcW w:w="822" w:type="dxa"/>
            <w:vMerge w:val="restart"/>
            <w:vAlign w:val="center"/>
          </w:tcPr>
          <w:p w14:paraId="44DA754A"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общий объем</w:t>
            </w:r>
          </w:p>
        </w:tc>
        <w:tc>
          <w:tcPr>
            <w:tcW w:w="2700" w:type="dxa"/>
            <w:gridSpan w:val="2"/>
            <w:vAlign w:val="center"/>
          </w:tcPr>
          <w:p w14:paraId="0BD2673C"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Выполнение работы</w:t>
            </w:r>
          </w:p>
        </w:tc>
      </w:tr>
      <w:tr w:rsidR="000C26A3" w:rsidRPr="0052477C" w14:paraId="790FB39D" w14:textId="77777777" w:rsidTr="0033002D">
        <w:trPr>
          <w:gridAfter w:val="1"/>
          <w:wAfter w:w="14" w:type="dxa"/>
          <w:trHeight w:val="966"/>
          <w:jc w:val="center"/>
        </w:trPr>
        <w:tc>
          <w:tcPr>
            <w:tcW w:w="843" w:type="dxa"/>
            <w:vMerge/>
            <w:vAlign w:val="center"/>
          </w:tcPr>
          <w:p w14:paraId="238A8370"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653" w:type="dxa"/>
            <w:vMerge/>
            <w:vAlign w:val="center"/>
          </w:tcPr>
          <w:p w14:paraId="13E11FD4"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537" w:type="dxa"/>
            <w:vMerge/>
          </w:tcPr>
          <w:p w14:paraId="3E8ECE13"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4311" w:type="dxa"/>
            <w:vMerge/>
            <w:vAlign w:val="center"/>
          </w:tcPr>
          <w:p w14:paraId="07848260"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804" w:type="dxa"/>
            <w:vMerge/>
            <w:vAlign w:val="center"/>
          </w:tcPr>
          <w:p w14:paraId="018A5DB1"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127" w:type="dxa"/>
            <w:vMerge/>
            <w:vAlign w:val="center"/>
          </w:tcPr>
          <w:p w14:paraId="34390759"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353" w:type="dxa"/>
            <w:vMerge/>
            <w:vAlign w:val="center"/>
          </w:tcPr>
          <w:p w14:paraId="0ADBB615"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822" w:type="dxa"/>
            <w:vMerge/>
            <w:vAlign w:val="center"/>
          </w:tcPr>
          <w:p w14:paraId="29E4ECF4"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089" w:type="dxa"/>
            <w:vAlign w:val="center"/>
          </w:tcPr>
          <w:p w14:paraId="4E631A01"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адрес</w:t>
            </w:r>
          </w:p>
        </w:tc>
        <w:tc>
          <w:tcPr>
            <w:tcW w:w="1611" w:type="dxa"/>
            <w:vAlign w:val="center"/>
          </w:tcPr>
          <w:p w14:paraId="4AE973E3"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срок</w:t>
            </w:r>
            <w:r w:rsidRPr="0052477C">
              <w:rPr>
                <w:rFonts w:ascii="GHEA Grapalat" w:eastAsia="Calibri" w:hAnsi="GHEA Grapalat" w:cs="Calibri"/>
                <w:sz w:val="20"/>
                <w:szCs w:val="20"/>
                <w:vertAlign w:val="superscript"/>
              </w:rPr>
              <w:footnoteReference w:customMarkFollows="1" w:id="22"/>
              <w:t>**</w:t>
            </w:r>
          </w:p>
        </w:tc>
      </w:tr>
      <w:tr w:rsidR="005E47BB" w:rsidRPr="0052477C" w14:paraId="7BE07F99" w14:textId="77777777" w:rsidTr="0033002D">
        <w:trPr>
          <w:gridAfter w:val="1"/>
          <w:wAfter w:w="14" w:type="dxa"/>
          <w:trHeight w:val="966"/>
          <w:jc w:val="center"/>
        </w:trPr>
        <w:tc>
          <w:tcPr>
            <w:tcW w:w="843" w:type="dxa"/>
            <w:vAlign w:val="center"/>
          </w:tcPr>
          <w:p w14:paraId="0D05B4C6" w14:textId="67516922" w:rsidR="005E47BB" w:rsidRPr="005E47BB" w:rsidRDefault="005E47BB" w:rsidP="0033002D">
            <w:pPr>
              <w:widowControl w:val="0"/>
              <w:spacing w:after="120"/>
              <w:jc w:val="center"/>
              <w:rPr>
                <w:rFonts w:ascii="GHEA Grapalat" w:eastAsia="Calibri" w:hAnsi="GHEA Grapalat" w:cs="Calibri"/>
                <w:sz w:val="20"/>
                <w:szCs w:val="20"/>
                <w:lang w:val="hy-AM"/>
              </w:rPr>
            </w:pPr>
            <w:r>
              <w:rPr>
                <w:rFonts w:ascii="GHEA Grapalat" w:eastAsia="Calibri" w:hAnsi="GHEA Grapalat" w:cs="Calibri"/>
                <w:sz w:val="20"/>
                <w:szCs w:val="20"/>
                <w:lang w:val="hy-AM"/>
              </w:rPr>
              <w:t>1</w:t>
            </w:r>
          </w:p>
        </w:tc>
        <w:tc>
          <w:tcPr>
            <w:tcW w:w="1653" w:type="dxa"/>
            <w:vAlign w:val="center"/>
          </w:tcPr>
          <w:p w14:paraId="2EF4CE32" w14:textId="0BA3F463" w:rsidR="005E47BB" w:rsidRPr="005E47BB" w:rsidRDefault="005E47BB" w:rsidP="0033002D">
            <w:pPr>
              <w:widowControl w:val="0"/>
              <w:spacing w:after="120"/>
              <w:jc w:val="center"/>
              <w:rPr>
                <w:rFonts w:ascii="GHEA Grapalat" w:eastAsia="Calibri" w:hAnsi="GHEA Grapalat" w:cs="Calibri"/>
                <w:sz w:val="20"/>
                <w:szCs w:val="20"/>
                <w:lang w:val="hy-AM"/>
              </w:rPr>
            </w:pPr>
            <w:r>
              <w:rPr>
                <w:rFonts w:ascii="GHEA Grapalat" w:eastAsia="Calibri" w:hAnsi="GHEA Grapalat" w:cs="Calibri"/>
                <w:sz w:val="20"/>
                <w:szCs w:val="20"/>
                <w:lang w:val="hy-AM"/>
              </w:rPr>
              <w:t>71241200/83</w:t>
            </w:r>
          </w:p>
        </w:tc>
        <w:tc>
          <w:tcPr>
            <w:tcW w:w="1537" w:type="dxa"/>
          </w:tcPr>
          <w:p w14:paraId="00972BD6" w14:textId="1BEF9697" w:rsidR="005E47BB" w:rsidRPr="0052477C" w:rsidRDefault="00FD7DD3" w:rsidP="0033002D">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Консультационные работы по подготовке проектно-сметной документации для строительства мини-футбольного поля и благоустройства дворовой территории </w:t>
            </w:r>
            <w:r w:rsidRPr="00FD7DD3">
              <w:rPr>
                <w:rFonts w:ascii="GHEA Grapalat" w:eastAsia="Calibri" w:hAnsi="GHEA Grapalat" w:cs="Calibri"/>
                <w:sz w:val="20"/>
                <w:szCs w:val="20"/>
              </w:rPr>
              <w:lastRenderedPageBreak/>
              <w:t>перед проспектом Арцаха 8/4,  административный район Эребуни, г.Еревана.</w:t>
            </w:r>
          </w:p>
        </w:tc>
        <w:tc>
          <w:tcPr>
            <w:tcW w:w="4311" w:type="dxa"/>
            <w:vAlign w:val="center"/>
          </w:tcPr>
          <w:p w14:paraId="1A59F9AE"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lastRenderedPageBreak/>
              <w:t>Запланировать.</w:t>
            </w:r>
          </w:p>
          <w:p w14:paraId="08CC4009"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Демонтаж конструкций существующего мини-футбольного поля и асфальтового покрытия</w:t>
            </w:r>
          </w:p>
          <w:p w14:paraId="1EC1591C"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Внедрение монолитного резинового пола на предполагаемом мини-футбольном поле с его слоями</w:t>
            </w:r>
          </w:p>
          <w:p w14:paraId="7A8457B7"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Выполнение перил</w:t>
            </w:r>
          </w:p>
          <w:p w14:paraId="422611CC"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Новые скамейки и новые мусорные баки</w:t>
            </w:r>
          </w:p>
          <w:p w14:paraId="4985A4F0"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Настройка чата</w:t>
            </w:r>
          </w:p>
          <w:p w14:paraId="27155F42"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 Другие необходимые работы для </w:t>
            </w:r>
            <w:r w:rsidRPr="00FD7DD3">
              <w:rPr>
                <w:rFonts w:ascii="GHEA Grapalat" w:eastAsia="Calibri" w:hAnsi="GHEA Grapalat" w:cs="Calibri"/>
                <w:sz w:val="20"/>
                <w:szCs w:val="20"/>
              </w:rPr>
              <w:lastRenderedPageBreak/>
              <w:t>приведения помещения в порядок:</w:t>
            </w:r>
          </w:p>
          <w:p w14:paraId="79F4392B"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Проведение геодезической съемки,</w:t>
            </w:r>
          </w:p>
          <w:p w14:paraId="294230CA"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 Согласовать процесс вырубки существующих деревьев с ГНКО «озеленение и охрана окружающей среды». </w:t>
            </w:r>
          </w:p>
          <w:p w14:paraId="6B568D1F"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Согласовать эскизный вариант благоустройства с заказчиком,</w:t>
            </w:r>
          </w:p>
          <w:p w14:paraId="7270D2FF"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 В течение 15 дней после подписания соглашения представить заказчику эскиз проекта с трехмерными изображениями, включая прилегающие здания, ситуационный план в масштабе 1:500, 1: 2000 и другие необходимые документы </w:t>
            </w:r>
          </w:p>
          <w:p w14:paraId="6D5B80D6"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 проекте обязательно должна быть указана информация о существующих зарегистрированных гаражах и самовольных постройках, а также информация о строениях, подлежащих демонтажу:</w:t>
            </w:r>
          </w:p>
          <w:p w14:paraId="6A6A89DA"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 проекте обязательно должны быть указаны все необходимые размеры и поверхности:</w:t>
            </w:r>
          </w:p>
          <w:p w14:paraId="143750A2"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 проекте должны быть спецификации всех работ.</w:t>
            </w:r>
          </w:p>
          <w:p w14:paraId="291D0190"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Проект в обязательном порядке должен иметь пояснительную записку, также должна быть приложена лицензия проектной компании 2-го класса в составе градостроительной документации, за исключением конструктивной и архитектурной частей с соответствующими вставками:</w:t>
            </w:r>
          </w:p>
          <w:p w14:paraId="58D1B951"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 В проекте обязательно должен быть календарный график выполнения </w:t>
            </w:r>
            <w:r w:rsidRPr="00FD7DD3">
              <w:rPr>
                <w:rFonts w:ascii="GHEA Grapalat" w:eastAsia="Calibri" w:hAnsi="GHEA Grapalat" w:cs="Calibri"/>
                <w:sz w:val="20"/>
                <w:szCs w:val="20"/>
              </w:rPr>
              <w:lastRenderedPageBreak/>
              <w:t>отдельных работ.</w:t>
            </w:r>
          </w:p>
          <w:p w14:paraId="00BF47A0"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 проекте обязательно должна быть схема организации строительства.</w:t>
            </w:r>
          </w:p>
          <w:p w14:paraId="452B6784"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1 разработка проектов в соответствии с требованиями действующих норм;</w:t>
            </w:r>
          </w:p>
          <w:p w14:paraId="2D2F1B1B"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2.  Представить проекты из 4 примеров, сметы: 3;</w:t>
            </w:r>
          </w:p>
          <w:p w14:paraId="032FAC2F"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3. Объемный лист-представить смету также на русском языке:</w:t>
            </w:r>
          </w:p>
          <w:p w14:paraId="56ED4497"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4.Представить минимальные требования к гарантийным срокам объекта подряда, его отдельных частей (конструкций и т. д.) и используемых материалов;</w:t>
            </w:r>
          </w:p>
          <w:p w14:paraId="676D3391"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5. Представить проект также на электронном носителе.</w:t>
            </w:r>
          </w:p>
          <w:p w14:paraId="636022EE"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6. Оплата работ будет произведена после получения положительного заключения экспертизы. (при необходимости комплексной экспертизы после положительного заключения комплексной экспертизы) </w:t>
            </w:r>
          </w:p>
          <w:p w14:paraId="427951C9" w14:textId="7A28FBD2" w:rsidR="005E47BB" w:rsidRPr="0052477C"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7. Запланировать календарный график с указанием сроков выполнения отдельных видов работ, этапов и объемов.</w:t>
            </w:r>
          </w:p>
        </w:tc>
        <w:tc>
          <w:tcPr>
            <w:tcW w:w="804" w:type="dxa"/>
            <w:vAlign w:val="center"/>
          </w:tcPr>
          <w:p w14:paraId="434369D5"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1127" w:type="dxa"/>
            <w:vAlign w:val="center"/>
          </w:tcPr>
          <w:p w14:paraId="0C3FDF35"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1353" w:type="dxa"/>
            <w:vAlign w:val="center"/>
          </w:tcPr>
          <w:p w14:paraId="0962AB08"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822" w:type="dxa"/>
            <w:vAlign w:val="center"/>
          </w:tcPr>
          <w:p w14:paraId="2947FCEB"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1089" w:type="dxa"/>
            <w:vAlign w:val="center"/>
          </w:tcPr>
          <w:p w14:paraId="611E7671"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Административный район Эребуни,</w:t>
            </w:r>
          </w:p>
          <w:p w14:paraId="49BE80E3" w14:textId="68B2BC2B" w:rsidR="005E47BB" w:rsidRPr="0052477C"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проспектом Арцаха 8/4</w:t>
            </w:r>
          </w:p>
        </w:tc>
        <w:tc>
          <w:tcPr>
            <w:tcW w:w="1611" w:type="dxa"/>
            <w:vAlign w:val="center"/>
          </w:tcPr>
          <w:p w14:paraId="271740AF"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С даты вступления в силу договора до</w:t>
            </w:r>
          </w:p>
          <w:p w14:paraId="2C63632D" w14:textId="42193BD0" w:rsidR="005E47BB" w:rsidRPr="0052477C"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30-го календарного дня включительно.</w:t>
            </w:r>
          </w:p>
        </w:tc>
      </w:tr>
      <w:tr w:rsidR="005E47BB" w:rsidRPr="0052477C" w14:paraId="663B75EE" w14:textId="77777777" w:rsidTr="0033002D">
        <w:trPr>
          <w:gridAfter w:val="1"/>
          <w:wAfter w:w="14" w:type="dxa"/>
          <w:trHeight w:val="966"/>
          <w:jc w:val="center"/>
        </w:trPr>
        <w:tc>
          <w:tcPr>
            <w:tcW w:w="843" w:type="dxa"/>
            <w:vAlign w:val="center"/>
          </w:tcPr>
          <w:p w14:paraId="2757D240" w14:textId="393B30E4" w:rsidR="005E47BB" w:rsidRPr="005E47BB" w:rsidRDefault="005E47BB" w:rsidP="0033002D">
            <w:pPr>
              <w:widowControl w:val="0"/>
              <w:spacing w:after="120"/>
              <w:jc w:val="center"/>
              <w:rPr>
                <w:rFonts w:ascii="GHEA Grapalat" w:eastAsia="Calibri" w:hAnsi="GHEA Grapalat" w:cs="Calibri"/>
                <w:sz w:val="20"/>
                <w:szCs w:val="20"/>
                <w:lang w:val="hy-AM"/>
              </w:rPr>
            </w:pPr>
            <w:r>
              <w:rPr>
                <w:rFonts w:ascii="GHEA Grapalat" w:eastAsia="Calibri" w:hAnsi="GHEA Grapalat" w:cs="Calibri"/>
                <w:sz w:val="20"/>
                <w:szCs w:val="20"/>
                <w:lang w:val="hy-AM"/>
              </w:rPr>
              <w:lastRenderedPageBreak/>
              <w:t>2</w:t>
            </w:r>
          </w:p>
        </w:tc>
        <w:tc>
          <w:tcPr>
            <w:tcW w:w="1653" w:type="dxa"/>
            <w:vAlign w:val="center"/>
          </w:tcPr>
          <w:p w14:paraId="6F29A535" w14:textId="21D3DC69" w:rsidR="005E47BB" w:rsidRPr="0052477C" w:rsidRDefault="005E47BB" w:rsidP="0033002D">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lang w:val="hy-AM"/>
              </w:rPr>
              <w:t>71241200/84</w:t>
            </w:r>
          </w:p>
        </w:tc>
        <w:tc>
          <w:tcPr>
            <w:tcW w:w="1537" w:type="dxa"/>
          </w:tcPr>
          <w:p w14:paraId="2BB3D8CB" w14:textId="2494FBD8" w:rsidR="005E47BB" w:rsidRPr="0052477C" w:rsidRDefault="00FD7DD3" w:rsidP="0033002D">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Консультационные работы по подготовке проектно-сметной документации для улучшения лестницы, расположенно</w:t>
            </w:r>
            <w:r w:rsidRPr="00FD7DD3">
              <w:rPr>
                <w:rFonts w:ascii="GHEA Grapalat" w:eastAsia="Calibri" w:hAnsi="GHEA Grapalat" w:cs="Calibri"/>
                <w:sz w:val="20"/>
                <w:szCs w:val="20"/>
              </w:rPr>
              <w:lastRenderedPageBreak/>
              <w:t>й на территории, прилегающей к адресу: улица Хахах Дона 25,  административный район Эребини, г.Ереван.</w:t>
            </w:r>
          </w:p>
        </w:tc>
        <w:tc>
          <w:tcPr>
            <w:tcW w:w="4311" w:type="dxa"/>
            <w:vAlign w:val="center"/>
          </w:tcPr>
          <w:p w14:paraId="326F44AC"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lastRenderedPageBreak/>
              <w:t>Запланировать.</w:t>
            </w:r>
          </w:p>
          <w:p w14:paraId="71AA4A48"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Демонтаж существующей лестницы</w:t>
            </w:r>
          </w:p>
          <w:p w14:paraId="2CF09728"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Внедрение новых бетонных стикеров</w:t>
            </w:r>
          </w:p>
          <w:p w14:paraId="24E39BB2"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Облицовка базальтовыми плитами</w:t>
            </w:r>
          </w:p>
          <w:p w14:paraId="4AD8BE0D"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Выполнение поручней</w:t>
            </w:r>
          </w:p>
          <w:p w14:paraId="77FFD003"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Проведение геодезической съемки,</w:t>
            </w:r>
          </w:p>
          <w:p w14:paraId="2BDBF462"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 Согласовать эскизный вариант </w:t>
            </w:r>
            <w:r w:rsidRPr="00FD7DD3">
              <w:rPr>
                <w:rFonts w:ascii="GHEA Grapalat" w:eastAsia="Calibri" w:hAnsi="GHEA Grapalat" w:cs="Calibri"/>
                <w:sz w:val="20"/>
                <w:szCs w:val="20"/>
              </w:rPr>
              <w:lastRenderedPageBreak/>
              <w:t>благоустройства с заказчиком,</w:t>
            </w:r>
          </w:p>
          <w:p w14:paraId="303B1FA8"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 В течение 15 дней после подписания соглашения представить заказчику эскиз проекта с трехмерными изображениями, включая прилегающие здания, ситуационный план в масштабе 1:500, 1: 2000 и другие необходимые документы </w:t>
            </w:r>
          </w:p>
          <w:p w14:paraId="673A3184"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 проекте обязательно должны быть указаны все необходимые размеры и поверхности:</w:t>
            </w:r>
          </w:p>
          <w:p w14:paraId="3E8A8BB7"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 проекте должны быть спецификации всех работ.</w:t>
            </w:r>
          </w:p>
          <w:p w14:paraId="641EC17F"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Проект обязательно должен иметь пояснительную записку, также должна быть приложена лицензия проектной компании 2-го класса в составе градостроительной документации, за исключением конструктивной и архитектурной частей с соответствующими вставками:</w:t>
            </w:r>
          </w:p>
          <w:p w14:paraId="0AF2130F"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 проекте обязательно должен быть календарный график выполнения отдельных работ.</w:t>
            </w:r>
          </w:p>
          <w:p w14:paraId="03D1EBD6"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 проекте обязательно должна быть схема организации строительства.</w:t>
            </w:r>
          </w:p>
          <w:p w14:paraId="27512BDD"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1. Разработка проектов в соответствии с требованиями действующих норм.</w:t>
            </w:r>
          </w:p>
          <w:p w14:paraId="700C7CD2"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2.  Проекты представлены в 4 примерах, сметы-в 3.</w:t>
            </w:r>
          </w:p>
          <w:p w14:paraId="2A1D85B1"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3. Объемный лист-представить смету также на русском языке:</w:t>
            </w:r>
          </w:p>
          <w:p w14:paraId="499EA573"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4.Представить минимальные требования к гарантийным срокам объекта подряда, его отдельных частей (конструкций и т. д.) и </w:t>
            </w:r>
            <w:r w:rsidRPr="00FD7DD3">
              <w:rPr>
                <w:rFonts w:ascii="GHEA Grapalat" w:eastAsia="Calibri" w:hAnsi="GHEA Grapalat" w:cs="Calibri"/>
                <w:sz w:val="20"/>
                <w:szCs w:val="20"/>
              </w:rPr>
              <w:lastRenderedPageBreak/>
              <w:t>используемых материалов.</w:t>
            </w:r>
          </w:p>
          <w:p w14:paraId="663E17EC"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5. Представить проект также на электронном носителе.</w:t>
            </w:r>
          </w:p>
          <w:p w14:paraId="7728AF31"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6. Оплата работ будет произведена после получения положительного заключения экспертизы. (при необходимости комплексной экспертизы после положительного заключения комплексной экспертизы) </w:t>
            </w:r>
          </w:p>
          <w:p w14:paraId="2D90A503" w14:textId="6ED5F1AB" w:rsidR="005E47BB" w:rsidRPr="0052477C"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7. Запланировать календарный график с указанием сроков выполнения отдельных видов работ, этапов и объемов.</w:t>
            </w:r>
          </w:p>
        </w:tc>
        <w:tc>
          <w:tcPr>
            <w:tcW w:w="804" w:type="dxa"/>
            <w:vAlign w:val="center"/>
          </w:tcPr>
          <w:p w14:paraId="21171F96"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1127" w:type="dxa"/>
            <w:vAlign w:val="center"/>
          </w:tcPr>
          <w:p w14:paraId="0F237983"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1353" w:type="dxa"/>
            <w:vAlign w:val="center"/>
          </w:tcPr>
          <w:p w14:paraId="5EF95D05"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822" w:type="dxa"/>
            <w:vAlign w:val="center"/>
          </w:tcPr>
          <w:p w14:paraId="1F727F21"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1089" w:type="dxa"/>
            <w:vAlign w:val="center"/>
          </w:tcPr>
          <w:p w14:paraId="43140905"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Административный район Эребуни,</w:t>
            </w:r>
          </w:p>
          <w:p w14:paraId="0683E790" w14:textId="72AAE818" w:rsidR="005E47BB" w:rsidRPr="0052477C"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улица Хахах Дона 25 (начальная школа </w:t>
            </w:r>
            <w:r w:rsidRPr="00FD7DD3">
              <w:rPr>
                <w:rFonts w:ascii="GHEA Grapalat" w:eastAsia="Calibri" w:hAnsi="GHEA Grapalat" w:cs="Calibri"/>
                <w:sz w:val="20"/>
                <w:szCs w:val="20"/>
              </w:rPr>
              <w:lastRenderedPageBreak/>
              <w:t>178)</w:t>
            </w:r>
          </w:p>
        </w:tc>
        <w:tc>
          <w:tcPr>
            <w:tcW w:w="1611" w:type="dxa"/>
            <w:vAlign w:val="center"/>
          </w:tcPr>
          <w:p w14:paraId="31E80D01"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lastRenderedPageBreak/>
              <w:t>С даты вступления в силу договора до</w:t>
            </w:r>
          </w:p>
          <w:p w14:paraId="0D57393C" w14:textId="2E47B29C" w:rsidR="005E47BB" w:rsidRPr="0052477C"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30-го календарного дня включительно.</w:t>
            </w:r>
          </w:p>
        </w:tc>
      </w:tr>
      <w:tr w:rsidR="005E47BB" w:rsidRPr="0052477C" w14:paraId="614824F9" w14:textId="77777777" w:rsidTr="0033002D">
        <w:trPr>
          <w:gridAfter w:val="1"/>
          <w:wAfter w:w="14" w:type="dxa"/>
          <w:trHeight w:val="966"/>
          <w:jc w:val="center"/>
        </w:trPr>
        <w:tc>
          <w:tcPr>
            <w:tcW w:w="843" w:type="dxa"/>
            <w:vAlign w:val="center"/>
          </w:tcPr>
          <w:p w14:paraId="1C75640F" w14:textId="2ECF781D" w:rsidR="005E47BB" w:rsidRPr="005E47BB" w:rsidRDefault="005E47BB" w:rsidP="0033002D">
            <w:pPr>
              <w:widowControl w:val="0"/>
              <w:spacing w:after="120"/>
              <w:jc w:val="center"/>
              <w:rPr>
                <w:rFonts w:ascii="GHEA Grapalat" w:eastAsia="Calibri" w:hAnsi="GHEA Grapalat" w:cs="Calibri"/>
                <w:sz w:val="20"/>
                <w:szCs w:val="20"/>
                <w:lang w:val="hy-AM"/>
              </w:rPr>
            </w:pPr>
            <w:r>
              <w:rPr>
                <w:rFonts w:ascii="GHEA Grapalat" w:eastAsia="Calibri" w:hAnsi="GHEA Grapalat" w:cs="Calibri"/>
                <w:sz w:val="20"/>
                <w:szCs w:val="20"/>
                <w:lang w:val="hy-AM"/>
              </w:rPr>
              <w:lastRenderedPageBreak/>
              <w:t>3</w:t>
            </w:r>
          </w:p>
        </w:tc>
        <w:tc>
          <w:tcPr>
            <w:tcW w:w="1653" w:type="dxa"/>
            <w:vAlign w:val="center"/>
          </w:tcPr>
          <w:p w14:paraId="5E8C6006" w14:textId="062EAC97" w:rsidR="005E47BB" w:rsidRPr="0052477C" w:rsidRDefault="005E47BB" w:rsidP="0033002D">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lang w:val="hy-AM"/>
              </w:rPr>
              <w:t>71241200/85</w:t>
            </w:r>
          </w:p>
        </w:tc>
        <w:tc>
          <w:tcPr>
            <w:tcW w:w="1537" w:type="dxa"/>
          </w:tcPr>
          <w:p w14:paraId="33F8BADF"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Консультационные работы по подготовке проектно-сметной документации для строительства мини-футбольного поля и благоустройства дворовой территории по адресу: проспект Арцаха 28,  административный район Эребуни, </w:t>
            </w:r>
          </w:p>
          <w:p w14:paraId="4A4CB872" w14:textId="6825C697" w:rsidR="005E47BB" w:rsidRPr="0052477C"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г.Еревана.</w:t>
            </w:r>
          </w:p>
        </w:tc>
        <w:tc>
          <w:tcPr>
            <w:tcW w:w="4311" w:type="dxa"/>
            <w:vAlign w:val="center"/>
          </w:tcPr>
          <w:p w14:paraId="1AB3E5E3"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Запланировать.</w:t>
            </w:r>
          </w:p>
          <w:p w14:paraId="0286EE31"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Внедрение монолитного резинового пола на планируемом мини-футбольном поле с его слоями</w:t>
            </w:r>
          </w:p>
          <w:p w14:paraId="0D6C6E2C"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Выполнение перил</w:t>
            </w:r>
          </w:p>
          <w:p w14:paraId="13CB5373"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 Установка игрового и тренажерного оборудования </w:t>
            </w:r>
          </w:p>
          <w:p w14:paraId="7A4D1580"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 Выполнение монолитного резинового пола под игровым оборудованием с его слоями </w:t>
            </w:r>
          </w:p>
          <w:p w14:paraId="7A3ECE93"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Новые скамейки и новые мусорные баки</w:t>
            </w:r>
          </w:p>
          <w:p w14:paraId="5687E000"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Установка новых светильников</w:t>
            </w:r>
          </w:p>
          <w:p w14:paraId="35A950EB"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Другие необходимые работы для приведения помещения в порядок:</w:t>
            </w:r>
          </w:p>
          <w:p w14:paraId="3B9216F2"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Проведение геодезической съемки,</w:t>
            </w:r>
          </w:p>
          <w:p w14:paraId="6E871801"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Согласовать эскизный вариант благоустройства с заказчиком,</w:t>
            </w:r>
          </w:p>
          <w:p w14:paraId="4FB0D340"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 В течение 15 дней после подписания соглашения представить заказчику эскиз проекта с трехмерными изображениями, включая прилегающие здания, </w:t>
            </w:r>
            <w:r w:rsidRPr="00FD7DD3">
              <w:rPr>
                <w:rFonts w:ascii="GHEA Grapalat" w:eastAsia="Calibri" w:hAnsi="GHEA Grapalat" w:cs="Calibri"/>
                <w:sz w:val="20"/>
                <w:szCs w:val="20"/>
              </w:rPr>
              <w:lastRenderedPageBreak/>
              <w:t xml:space="preserve">ситуационный план в масштабе 1:500, 1: 2000 и другие необходимые документы </w:t>
            </w:r>
          </w:p>
          <w:p w14:paraId="4DA525E0"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 проекте обязательно должна быть указана информация о существующих зарегистрированных гаражах и самовольных постройках, а также информация о строениях, подлежащих демонтажу:</w:t>
            </w:r>
          </w:p>
          <w:p w14:paraId="53AAE43B"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 проекте обязательно должны быть указаны все необходимые размеры и поверхности:</w:t>
            </w:r>
          </w:p>
          <w:p w14:paraId="5E028DD0"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 проекте должны быть спецификации всех работ.</w:t>
            </w:r>
          </w:p>
          <w:p w14:paraId="2307515C"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Проект обязательно должен иметь пояснительную записку, также должна быть приложена лицензия проектной компании 2-го класса в составе градостроительной документации, за исключением конструктивной и архитектурной частей с соответствующими вставками:</w:t>
            </w:r>
          </w:p>
          <w:p w14:paraId="6AC9065E"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 проекте обязательно должен быть календарный график выполнения отдельных работ.</w:t>
            </w:r>
          </w:p>
          <w:p w14:paraId="3D063D15"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 проекте обязательно должна быть схема организации строительства.</w:t>
            </w:r>
          </w:p>
          <w:p w14:paraId="33622F10"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1. Разработка проектов в соответствии с требованиями действующих норм;</w:t>
            </w:r>
          </w:p>
          <w:p w14:paraId="58B449E2"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2.  Представить проекты из 4 примеров, сметы: 3;</w:t>
            </w:r>
          </w:p>
          <w:p w14:paraId="17835179"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3. Объемный лист-представить смету также на русском языке:</w:t>
            </w:r>
          </w:p>
          <w:p w14:paraId="23D957CA"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4.Представить минимальные требования к гарантийным срокам объекта подряда, его отдельных частей (конструкций и т. д.) и </w:t>
            </w:r>
            <w:r w:rsidRPr="00FD7DD3">
              <w:rPr>
                <w:rFonts w:ascii="GHEA Grapalat" w:eastAsia="Calibri" w:hAnsi="GHEA Grapalat" w:cs="Calibri"/>
                <w:sz w:val="20"/>
                <w:szCs w:val="20"/>
              </w:rPr>
              <w:lastRenderedPageBreak/>
              <w:t>используемых материалов;</w:t>
            </w:r>
          </w:p>
          <w:p w14:paraId="6409A923"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5. Представить проект также на электронном носителе.</w:t>
            </w:r>
          </w:p>
          <w:p w14:paraId="61AA8BDD"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6. Оплата работ будет произведена после получения положительного заключения экспертизы. (при необходимости комплексной экспертизы после положительного заключения комплексной экспертизы) </w:t>
            </w:r>
          </w:p>
          <w:p w14:paraId="7C4CC753" w14:textId="66C4898E" w:rsidR="005E47BB" w:rsidRPr="0052477C"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7. Предусмотреть календарный график с указанием сроков выполнения отдельных видов работ, этапов и объемов.</w:t>
            </w:r>
          </w:p>
        </w:tc>
        <w:tc>
          <w:tcPr>
            <w:tcW w:w="804" w:type="dxa"/>
            <w:vAlign w:val="center"/>
          </w:tcPr>
          <w:p w14:paraId="2887BA28"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1127" w:type="dxa"/>
            <w:vAlign w:val="center"/>
          </w:tcPr>
          <w:p w14:paraId="79FD65DF"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1353" w:type="dxa"/>
            <w:vAlign w:val="center"/>
          </w:tcPr>
          <w:p w14:paraId="093A17F2"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822" w:type="dxa"/>
            <w:vAlign w:val="center"/>
          </w:tcPr>
          <w:p w14:paraId="14B5632D"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1089" w:type="dxa"/>
            <w:vAlign w:val="center"/>
          </w:tcPr>
          <w:p w14:paraId="2993AE59"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Административный район Эребуни,</w:t>
            </w:r>
          </w:p>
          <w:p w14:paraId="0DAA7B09" w14:textId="219464C0" w:rsidR="005E47BB" w:rsidRPr="0052477C"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 проспект Арцаха 28</w:t>
            </w:r>
          </w:p>
        </w:tc>
        <w:tc>
          <w:tcPr>
            <w:tcW w:w="1611" w:type="dxa"/>
            <w:vAlign w:val="center"/>
          </w:tcPr>
          <w:p w14:paraId="1D9C65AF"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С даты вступления в силу договора до</w:t>
            </w:r>
          </w:p>
          <w:p w14:paraId="603EB8E5" w14:textId="13F59A62" w:rsidR="005E47BB" w:rsidRPr="0052477C"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30-го календарного дня включительно.</w:t>
            </w:r>
          </w:p>
        </w:tc>
      </w:tr>
      <w:tr w:rsidR="005E47BB" w:rsidRPr="0052477C" w14:paraId="71353C40" w14:textId="77777777" w:rsidTr="0033002D">
        <w:trPr>
          <w:gridAfter w:val="1"/>
          <w:wAfter w:w="14" w:type="dxa"/>
          <w:trHeight w:val="966"/>
          <w:jc w:val="center"/>
        </w:trPr>
        <w:tc>
          <w:tcPr>
            <w:tcW w:w="843" w:type="dxa"/>
            <w:vAlign w:val="center"/>
          </w:tcPr>
          <w:p w14:paraId="519E2D27" w14:textId="683FCFD8" w:rsidR="005E47BB" w:rsidRPr="005E47BB" w:rsidRDefault="005E47BB" w:rsidP="0033002D">
            <w:pPr>
              <w:widowControl w:val="0"/>
              <w:spacing w:after="120"/>
              <w:jc w:val="center"/>
              <w:rPr>
                <w:rFonts w:ascii="GHEA Grapalat" w:eastAsia="Calibri" w:hAnsi="GHEA Grapalat" w:cs="Calibri"/>
                <w:sz w:val="20"/>
                <w:szCs w:val="20"/>
                <w:lang w:val="hy-AM"/>
              </w:rPr>
            </w:pPr>
            <w:r>
              <w:rPr>
                <w:rFonts w:ascii="GHEA Grapalat" w:eastAsia="Calibri" w:hAnsi="GHEA Grapalat" w:cs="Calibri"/>
                <w:sz w:val="20"/>
                <w:szCs w:val="20"/>
                <w:lang w:val="hy-AM"/>
              </w:rPr>
              <w:lastRenderedPageBreak/>
              <w:t>4</w:t>
            </w:r>
          </w:p>
        </w:tc>
        <w:tc>
          <w:tcPr>
            <w:tcW w:w="1653" w:type="dxa"/>
            <w:vAlign w:val="center"/>
          </w:tcPr>
          <w:p w14:paraId="3C370DB4" w14:textId="53524BBA" w:rsidR="005E47BB" w:rsidRPr="0052477C" w:rsidRDefault="005E47BB" w:rsidP="0033002D">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lang w:val="hy-AM"/>
              </w:rPr>
              <w:t>71241200/86</w:t>
            </w:r>
          </w:p>
        </w:tc>
        <w:tc>
          <w:tcPr>
            <w:tcW w:w="1537" w:type="dxa"/>
          </w:tcPr>
          <w:p w14:paraId="271598BF" w14:textId="70C2C1DB" w:rsidR="005E47BB" w:rsidRPr="0052477C" w:rsidRDefault="00FD7DD3" w:rsidP="0033002D">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Консультационные работы по подготовке проектно-сметной документации для реконструкции и укрепления подпорной стены, расположенной за улицей М. Хоренаци, 211,  административном район Эребуни, г.Еревана.</w:t>
            </w:r>
          </w:p>
        </w:tc>
        <w:tc>
          <w:tcPr>
            <w:tcW w:w="4311" w:type="dxa"/>
            <w:vAlign w:val="center"/>
          </w:tcPr>
          <w:p w14:paraId="64F43AB5"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Запланировать.</w:t>
            </w:r>
          </w:p>
          <w:p w14:paraId="087D2380"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Снос части существующей подпорной стены, возведение новой подпорной стены на месте</w:t>
            </w:r>
          </w:p>
          <w:p w14:paraId="43C78EA3"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 Реконструкция и укрепление существующей несносной части подпорной стены </w:t>
            </w:r>
          </w:p>
          <w:p w14:paraId="59B7D256"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Проведение геодезической съемки,</w:t>
            </w:r>
          </w:p>
          <w:p w14:paraId="7C0D263F"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 Техническая информация о состоянии существующей подпорной стены и возможности реконструкции, </w:t>
            </w:r>
          </w:p>
          <w:p w14:paraId="1F814C81"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 Согласовать процесс вырубки существующих деревьев с ГНКО «озеленение и охрана окружающей среды». </w:t>
            </w:r>
          </w:p>
          <w:p w14:paraId="3E60B007"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Другие необходимые работы для приведения помещения в порядок:</w:t>
            </w:r>
          </w:p>
          <w:p w14:paraId="1E4DDB1B"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Согласовать эскизный вариант благоустройства с заказчиком,</w:t>
            </w:r>
          </w:p>
          <w:p w14:paraId="2BDB5721"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 В течение 15 дней после подписания соглашения представить заказчику эскиз проекта с трехмерными изображениями, </w:t>
            </w:r>
            <w:r w:rsidRPr="00FD7DD3">
              <w:rPr>
                <w:rFonts w:ascii="GHEA Grapalat" w:eastAsia="Calibri" w:hAnsi="GHEA Grapalat" w:cs="Calibri"/>
                <w:sz w:val="20"/>
                <w:szCs w:val="20"/>
              </w:rPr>
              <w:lastRenderedPageBreak/>
              <w:t xml:space="preserve">включая прилегающие здания, ситуационный план в масштабе 1:500, 1: 2000 и другие необходимые документы </w:t>
            </w:r>
          </w:p>
          <w:p w14:paraId="18AA48EF"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 проекте обязательно должны быть указаны все необходимые размеры и поверхности:</w:t>
            </w:r>
          </w:p>
          <w:p w14:paraId="57BCB84A"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 проекте должны быть спецификации всех работ.</w:t>
            </w:r>
          </w:p>
          <w:p w14:paraId="7DF6C2F3"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Проект обязательно должен иметь пояснительную записку, также должна быть приложена лицензия компании проектной компании, Класс 1, в составе градостроительной документации, за исключением конструктивной и архитектурной частей с соответствующими вставками:</w:t>
            </w:r>
          </w:p>
          <w:p w14:paraId="7EA1DCD5"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 проекте обязательно должен быть календарный график выполнения отдельных работ.</w:t>
            </w:r>
          </w:p>
          <w:p w14:paraId="22A1E1A0"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 проекте обязательно должна быть схема организации строительства.</w:t>
            </w:r>
          </w:p>
          <w:p w14:paraId="37596F8C"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1. Разработка проектов в соответствии с требованиями действующих норм;</w:t>
            </w:r>
          </w:p>
          <w:p w14:paraId="7D191F14"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2.  Представить проекты из 4 примеров, сметы: 3;</w:t>
            </w:r>
          </w:p>
          <w:p w14:paraId="47CA3E92"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3. Объемный лист-представить смету также на русском языке:</w:t>
            </w:r>
          </w:p>
          <w:p w14:paraId="34CF4E11"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4.Представить минимальные требования к гарантийным срокам объекта подряда, его отдельных частей (конструкций и т. д.) и используемых материалов;</w:t>
            </w:r>
          </w:p>
          <w:p w14:paraId="0FF2B2A7"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5. Представить проект также на электронном носителе.</w:t>
            </w:r>
          </w:p>
          <w:p w14:paraId="6CBC674A"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lastRenderedPageBreak/>
              <w:t xml:space="preserve">6. Оплата работ будет произведена после получения положительного заключения экспертизы. (при необходимости комплексной экспертизы после положительного заключения комплексной экспертизы) </w:t>
            </w:r>
          </w:p>
          <w:p w14:paraId="02918F83" w14:textId="12D36BAF" w:rsidR="005E47BB" w:rsidRPr="0052477C"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7. Предусмотреть календарный график с указанием сроков выполнения отдельных видов работ, этапов и объемов.</w:t>
            </w:r>
          </w:p>
        </w:tc>
        <w:tc>
          <w:tcPr>
            <w:tcW w:w="804" w:type="dxa"/>
            <w:vAlign w:val="center"/>
          </w:tcPr>
          <w:p w14:paraId="253B49F1"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1127" w:type="dxa"/>
            <w:vAlign w:val="center"/>
          </w:tcPr>
          <w:p w14:paraId="6E90629D"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1353" w:type="dxa"/>
            <w:vAlign w:val="center"/>
          </w:tcPr>
          <w:p w14:paraId="34241D7E"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822" w:type="dxa"/>
            <w:vAlign w:val="center"/>
          </w:tcPr>
          <w:p w14:paraId="688C395F"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1089" w:type="dxa"/>
            <w:vAlign w:val="center"/>
          </w:tcPr>
          <w:p w14:paraId="3D27709C"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Административный район Эребуни,</w:t>
            </w:r>
          </w:p>
          <w:p w14:paraId="6681E01B" w14:textId="2D17E485" w:rsidR="005E47BB" w:rsidRPr="0052477C"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за улицей М. Хоренаци, 211</w:t>
            </w:r>
          </w:p>
        </w:tc>
        <w:tc>
          <w:tcPr>
            <w:tcW w:w="1611" w:type="dxa"/>
            <w:vAlign w:val="center"/>
          </w:tcPr>
          <w:p w14:paraId="79C8593A"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С даты вступления в силу договора до</w:t>
            </w:r>
          </w:p>
          <w:p w14:paraId="1F7F498C" w14:textId="161404A1" w:rsidR="005E47BB" w:rsidRPr="0052477C"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30-го календарного дня включительно.</w:t>
            </w:r>
          </w:p>
        </w:tc>
      </w:tr>
      <w:tr w:rsidR="005E47BB" w:rsidRPr="0052477C" w14:paraId="054947BA" w14:textId="77777777" w:rsidTr="0033002D">
        <w:trPr>
          <w:gridAfter w:val="1"/>
          <w:wAfter w:w="14" w:type="dxa"/>
          <w:trHeight w:val="966"/>
          <w:jc w:val="center"/>
        </w:trPr>
        <w:tc>
          <w:tcPr>
            <w:tcW w:w="843" w:type="dxa"/>
            <w:vAlign w:val="center"/>
          </w:tcPr>
          <w:p w14:paraId="3B805A2A" w14:textId="73156D1A" w:rsidR="005E47BB" w:rsidRPr="005E47BB" w:rsidRDefault="005E47BB" w:rsidP="0033002D">
            <w:pPr>
              <w:widowControl w:val="0"/>
              <w:spacing w:after="120"/>
              <w:jc w:val="center"/>
              <w:rPr>
                <w:rFonts w:ascii="GHEA Grapalat" w:eastAsia="Calibri" w:hAnsi="GHEA Grapalat" w:cs="Calibri"/>
                <w:sz w:val="20"/>
                <w:szCs w:val="20"/>
                <w:lang w:val="hy-AM"/>
              </w:rPr>
            </w:pPr>
            <w:r>
              <w:rPr>
                <w:rFonts w:ascii="GHEA Grapalat" w:eastAsia="Calibri" w:hAnsi="GHEA Grapalat" w:cs="Calibri"/>
                <w:sz w:val="20"/>
                <w:szCs w:val="20"/>
                <w:lang w:val="hy-AM"/>
              </w:rPr>
              <w:lastRenderedPageBreak/>
              <w:t>5</w:t>
            </w:r>
          </w:p>
        </w:tc>
        <w:tc>
          <w:tcPr>
            <w:tcW w:w="1653" w:type="dxa"/>
            <w:vAlign w:val="center"/>
          </w:tcPr>
          <w:p w14:paraId="460FE1F6" w14:textId="15036EE7" w:rsidR="005E47BB" w:rsidRPr="0052477C" w:rsidRDefault="005E47BB" w:rsidP="0033002D">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lang w:val="hy-AM"/>
              </w:rPr>
              <w:t>71241200/87</w:t>
            </w:r>
          </w:p>
        </w:tc>
        <w:tc>
          <w:tcPr>
            <w:tcW w:w="1537" w:type="dxa"/>
          </w:tcPr>
          <w:p w14:paraId="6A5C7900" w14:textId="76A0E96C" w:rsidR="005E47BB" w:rsidRPr="0052477C" w:rsidRDefault="00FD7DD3" w:rsidP="0033002D">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Консультационные работы по подготовке проектно-сметной документации для реконструкции прилегающих игорных площадок по адресу: проспект Арцахс 8,  административный район Эребуни, г.Еревана.</w:t>
            </w:r>
          </w:p>
        </w:tc>
        <w:tc>
          <w:tcPr>
            <w:tcW w:w="4311" w:type="dxa"/>
            <w:vAlign w:val="center"/>
          </w:tcPr>
          <w:p w14:paraId="423A374A"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Запланировать.</w:t>
            </w:r>
          </w:p>
          <w:p w14:paraId="4E67F3E3"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Демонтаж существующего резинового пола</w:t>
            </w:r>
          </w:p>
          <w:p w14:paraId="05043BC9"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Внедрение нового монолитного резинового пола с его слоями</w:t>
            </w:r>
          </w:p>
          <w:p w14:paraId="0E764C37"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Новые мусорные баки</w:t>
            </w:r>
          </w:p>
          <w:p w14:paraId="6B568450"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Переустановка существующих тометов</w:t>
            </w:r>
          </w:p>
          <w:p w14:paraId="711EE2F3"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Замена поврежденных тометов</w:t>
            </w:r>
          </w:p>
          <w:p w14:paraId="48F58813"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Переустановка существующего игрового и тренажерного оборудования</w:t>
            </w:r>
          </w:p>
          <w:p w14:paraId="0E722E3A"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Замена поврежденного бордюра</w:t>
            </w:r>
          </w:p>
          <w:p w14:paraId="4D641B12"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Покраска скамеек, замена дерева</w:t>
            </w:r>
          </w:p>
          <w:p w14:paraId="146F5DA1"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Внедрение настольных тометов для чата</w:t>
            </w:r>
          </w:p>
          <w:p w14:paraId="0F67A609"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Другие необходимые работы для приведения помещения в порядок:</w:t>
            </w:r>
          </w:p>
          <w:p w14:paraId="165951C2"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Проведение геодезической съемки,</w:t>
            </w:r>
          </w:p>
          <w:p w14:paraId="7BA23293"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Согласовать эскизный вариант благоустройства с заказчиком,</w:t>
            </w:r>
          </w:p>
          <w:p w14:paraId="187B2CF6"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 В течение 15 дней после подписания соглашения представить заказчику эскиз проекта с трехмерными изображениями, включая прилегающие здания, </w:t>
            </w:r>
            <w:r w:rsidRPr="00FD7DD3">
              <w:rPr>
                <w:rFonts w:ascii="GHEA Grapalat" w:eastAsia="Calibri" w:hAnsi="GHEA Grapalat" w:cs="Calibri"/>
                <w:sz w:val="20"/>
                <w:szCs w:val="20"/>
              </w:rPr>
              <w:lastRenderedPageBreak/>
              <w:t xml:space="preserve">ситуационный план в масштабе 1:500, 1: 2000 и другие необходимые документы </w:t>
            </w:r>
          </w:p>
          <w:p w14:paraId="4878A113"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 проекте обязательно должны быть указаны все необходимые размеры и поверхности:</w:t>
            </w:r>
          </w:p>
          <w:p w14:paraId="56C82939"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 проекте должны быть спецификации всех работ.</w:t>
            </w:r>
          </w:p>
          <w:p w14:paraId="57E248F2"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Проект обязательно должен иметь пояснительную записку, также должна быть приложена лицензия проектной компании 2-го класса в составе градостроительной документации, за исключением конструктивной и архитектурной частей с соответствующими вставками:</w:t>
            </w:r>
          </w:p>
          <w:p w14:paraId="1F155291"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 проекте обязательно должен быть календарный график выполнения отдельных работ.</w:t>
            </w:r>
          </w:p>
          <w:p w14:paraId="100D58AC"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В проекте обязательно должна быть схема организации строительства.</w:t>
            </w:r>
          </w:p>
          <w:p w14:paraId="6B0F89B6"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1. Разработка проектов в соответствии с требованиями действующих норм;</w:t>
            </w:r>
          </w:p>
          <w:p w14:paraId="4E22F30B"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2.  Представить проекты из 4 примеров, сметы: 3;</w:t>
            </w:r>
          </w:p>
          <w:p w14:paraId="2DD2C470"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3. Объемный лист-представить смету также на русском языке:</w:t>
            </w:r>
          </w:p>
          <w:p w14:paraId="09C6D58E"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4.Представить минимальные требования к гарантийным срокам объекта подряда, его отдельных частей (конструкций и т. д.) и используемых материалов;</w:t>
            </w:r>
          </w:p>
          <w:p w14:paraId="2BFB6C66"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5. Представить проект также на электронном носителе.</w:t>
            </w:r>
          </w:p>
          <w:p w14:paraId="677A474A"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 xml:space="preserve">6. Оплата работ будет произведена после получения положительного заключения </w:t>
            </w:r>
            <w:r w:rsidRPr="00FD7DD3">
              <w:rPr>
                <w:rFonts w:ascii="GHEA Grapalat" w:eastAsia="Calibri" w:hAnsi="GHEA Grapalat" w:cs="Calibri"/>
                <w:sz w:val="20"/>
                <w:szCs w:val="20"/>
              </w:rPr>
              <w:lastRenderedPageBreak/>
              <w:t xml:space="preserve">экспертизы. (при необходимости комплексной экспертизы после положительного заключения комплексной экспертизы) </w:t>
            </w:r>
          </w:p>
          <w:p w14:paraId="789ADEA5" w14:textId="590DD19A" w:rsidR="005E47BB" w:rsidRPr="0052477C"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7. Предусмотреть календарный график с указанием сроков выполнения отдельных видов работ, этапов и объемов.</w:t>
            </w:r>
          </w:p>
        </w:tc>
        <w:tc>
          <w:tcPr>
            <w:tcW w:w="804" w:type="dxa"/>
            <w:vAlign w:val="center"/>
          </w:tcPr>
          <w:p w14:paraId="685C647D"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1127" w:type="dxa"/>
            <w:vAlign w:val="center"/>
          </w:tcPr>
          <w:p w14:paraId="3B87F5B0"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1353" w:type="dxa"/>
            <w:vAlign w:val="center"/>
          </w:tcPr>
          <w:p w14:paraId="69E93874"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822" w:type="dxa"/>
            <w:vAlign w:val="center"/>
          </w:tcPr>
          <w:p w14:paraId="332799FA" w14:textId="77777777" w:rsidR="005E47BB" w:rsidRPr="0052477C" w:rsidRDefault="005E47BB" w:rsidP="0033002D">
            <w:pPr>
              <w:widowControl w:val="0"/>
              <w:spacing w:after="120"/>
              <w:jc w:val="center"/>
              <w:rPr>
                <w:rFonts w:ascii="GHEA Grapalat" w:eastAsia="Calibri" w:hAnsi="GHEA Grapalat" w:cs="Calibri"/>
                <w:sz w:val="20"/>
                <w:szCs w:val="20"/>
              </w:rPr>
            </w:pPr>
          </w:p>
        </w:tc>
        <w:tc>
          <w:tcPr>
            <w:tcW w:w="1089" w:type="dxa"/>
            <w:vAlign w:val="center"/>
          </w:tcPr>
          <w:p w14:paraId="044337A3"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Административный район Эребуни,</w:t>
            </w:r>
          </w:p>
          <w:p w14:paraId="114ACB83" w14:textId="21BA1F84" w:rsidR="005E47BB" w:rsidRPr="0052477C"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проспект Арцахс 8</w:t>
            </w:r>
          </w:p>
        </w:tc>
        <w:tc>
          <w:tcPr>
            <w:tcW w:w="1611" w:type="dxa"/>
            <w:vAlign w:val="center"/>
          </w:tcPr>
          <w:p w14:paraId="226D65EF" w14:textId="77777777" w:rsidR="00FD7DD3" w:rsidRPr="00FD7DD3"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С даты вступления в силу договора до</w:t>
            </w:r>
          </w:p>
          <w:p w14:paraId="7D6E2333" w14:textId="59EC433D" w:rsidR="005E47BB" w:rsidRPr="0052477C" w:rsidRDefault="00FD7DD3" w:rsidP="00FD7DD3">
            <w:pPr>
              <w:widowControl w:val="0"/>
              <w:spacing w:after="120"/>
              <w:jc w:val="center"/>
              <w:rPr>
                <w:rFonts w:ascii="GHEA Grapalat" w:eastAsia="Calibri" w:hAnsi="GHEA Grapalat" w:cs="Calibri"/>
                <w:sz w:val="20"/>
                <w:szCs w:val="20"/>
              </w:rPr>
            </w:pPr>
            <w:r w:rsidRPr="00FD7DD3">
              <w:rPr>
                <w:rFonts w:ascii="GHEA Grapalat" w:eastAsia="Calibri" w:hAnsi="GHEA Grapalat" w:cs="Calibri"/>
                <w:sz w:val="20"/>
                <w:szCs w:val="20"/>
              </w:rPr>
              <w:t>30-го календарного дня включительно.</w:t>
            </w:r>
          </w:p>
        </w:tc>
      </w:tr>
    </w:tbl>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4"/>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7337D" w:rsidRPr="00D25446" w14:paraId="7DBBAED2" w14:textId="77777777" w:rsidTr="00742A8E">
        <w:trPr>
          <w:cantSplit/>
          <w:trHeight w:val="1096"/>
          <w:jc w:val="center"/>
        </w:trPr>
        <w:tc>
          <w:tcPr>
            <w:tcW w:w="638" w:type="dxa"/>
            <w:vAlign w:val="center"/>
          </w:tcPr>
          <w:p w14:paraId="7E1590A5" w14:textId="77777777" w:rsidR="0037337D" w:rsidRDefault="0037337D" w:rsidP="0037337D">
            <w:pPr>
              <w:widowControl w:val="0"/>
              <w:spacing w:after="120"/>
              <w:jc w:val="center"/>
              <w:rPr>
                <w:rFonts w:ascii="GHEA Grapalat" w:hAnsi="GHEA Grapalat"/>
                <w:sz w:val="16"/>
                <w:szCs w:val="16"/>
                <w:lang w:val="hy-AM"/>
              </w:rPr>
            </w:pPr>
          </w:p>
          <w:p w14:paraId="5435BF66" w14:textId="77777777" w:rsidR="0037337D" w:rsidRDefault="0037337D" w:rsidP="0037337D">
            <w:pPr>
              <w:widowControl w:val="0"/>
              <w:spacing w:after="120"/>
              <w:ind w:left="-43"/>
              <w:jc w:val="center"/>
              <w:rPr>
                <w:rFonts w:ascii="GHEA Grapalat" w:hAnsi="GHEA Grapalat"/>
                <w:sz w:val="16"/>
                <w:szCs w:val="16"/>
                <w:lang w:val="hy-AM"/>
              </w:rPr>
            </w:pPr>
          </w:p>
          <w:p w14:paraId="1C5B1277" w14:textId="77777777" w:rsidR="0037337D" w:rsidRDefault="0037337D" w:rsidP="0037337D">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37337D" w:rsidRPr="000758FA" w:rsidRDefault="0037337D" w:rsidP="0037337D">
            <w:pPr>
              <w:widowControl w:val="0"/>
              <w:spacing w:after="120"/>
              <w:jc w:val="center"/>
              <w:rPr>
                <w:rFonts w:ascii="GHEA Grapalat" w:hAnsi="GHEA Grapalat"/>
                <w:sz w:val="16"/>
                <w:szCs w:val="16"/>
                <w:lang w:val="hy-AM"/>
              </w:rPr>
            </w:pPr>
          </w:p>
        </w:tc>
        <w:tc>
          <w:tcPr>
            <w:tcW w:w="1350" w:type="dxa"/>
            <w:vAlign w:val="center"/>
          </w:tcPr>
          <w:p w14:paraId="4ADF91CE" w14:textId="77777777" w:rsidR="0037337D" w:rsidRPr="0089553D" w:rsidRDefault="0037337D" w:rsidP="0037337D">
            <w:pPr>
              <w:jc w:val="center"/>
              <w:rPr>
                <w:rFonts w:ascii="GHEA Grapalat" w:hAnsi="GHEA Grapalat" w:cs="Calibri"/>
                <w:sz w:val="20"/>
                <w:szCs w:val="20"/>
              </w:rPr>
            </w:pPr>
            <w:r w:rsidRPr="0089553D">
              <w:rPr>
                <w:rFonts w:ascii="GHEA Grapalat" w:hAnsi="GHEA Grapalat" w:cs="Calibri"/>
                <w:sz w:val="20"/>
                <w:szCs w:val="20"/>
              </w:rPr>
              <w:t>71241200/27</w:t>
            </w:r>
          </w:p>
          <w:p w14:paraId="39C2DDA5" w14:textId="0BB21BC2" w:rsidR="0037337D" w:rsidRPr="0006029F" w:rsidRDefault="0037337D" w:rsidP="0037337D">
            <w:pPr>
              <w:jc w:val="center"/>
              <w:rPr>
                <w:rFonts w:ascii="GHEA Grapalat" w:hAnsi="GHEA Grapalat"/>
                <w:sz w:val="18"/>
                <w:szCs w:val="18"/>
                <w:lang w:val="hy-AM"/>
              </w:rPr>
            </w:pPr>
          </w:p>
        </w:tc>
        <w:tc>
          <w:tcPr>
            <w:tcW w:w="1651" w:type="dxa"/>
          </w:tcPr>
          <w:p w14:paraId="03BDE673" w14:textId="00771681" w:rsidR="0037337D" w:rsidRPr="0037337D" w:rsidRDefault="0037337D" w:rsidP="0037337D">
            <w:pPr>
              <w:pStyle w:val="BodyTextIndent2"/>
              <w:widowControl w:val="0"/>
              <w:spacing w:after="120" w:line="240" w:lineRule="auto"/>
              <w:ind w:firstLine="0"/>
              <w:jc w:val="center"/>
              <w:rPr>
                <w:rFonts w:ascii="GHEA Grapalat" w:hAnsi="GHEA Grapalat"/>
                <w:sz w:val="16"/>
                <w:szCs w:val="16"/>
              </w:rPr>
            </w:pPr>
            <w:r w:rsidRPr="0037337D">
              <w:rPr>
                <w:rFonts w:ascii="GHEA Grapalat" w:hAnsi="GHEA Grapalat"/>
                <w:sz w:val="16"/>
                <w:szCs w:val="16"/>
              </w:rPr>
              <w:t>Консультационные работы по подготовке проектно-сметной документации для строительства мини-футбольного поля и благоустройства дворовой территории перед проспектом Арцаха 8/4,  административный район Эребуни, г.Еревана.</w:t>
            </w:r>
          </w:p>
        </w:tc>
        <w:tc>
          <w:tcPr>
            <w:tcW w:w="595" w:type="dxa"/>
          </w:tcPr>
          <w:p w14:paraId="273E85A6" w14:textId="4BB4A5BF" w:rsidR="0037337D" w:rsidRPr="000C26A3" w:rsidRDefault="0037337D" w:rsidP="0037337D">
            <w:pPr>
              <w:widowControl w:val="0"/>
              <w:spacing w:after="120"/>
              <w:ind w:left="-43"/>
              <w:jc w:val="center"/>
              <w:rPr>
                <w:rFonts w:ascii="GHEA Grapalat" w:hAnsi="GHEA Grapalat"/>
                <w:sz w:val="16"/>
                <w:szCs w:val="16"/>
                <w:lang w:val="hy-AM"/>
              </w:rPr>
            </w:pPr>
          </w:p>
        </w:tc>
        <w:tc>
          <w:tcPr>
            <w:tcW w:w="634" w:type="dxa"/>
          </w:tcPr>
          <w:p w14:paraId="2499E9CD" w14:textId="6C476BA6" w:rsidR="0037337D" w:rsidRPr="00D25446" w:rsidRDefault="0037337D" w:rsidP="0037337D">
            <w:pPr>
              <w:widowControl w:val="0"/>
              <w:spacing w:after="120"/>
              <w:ind w:left="-43"/>
              <w:jc w:val="center"/>
              <w:rPr>
                <w:rFonts w:ascii="GHEA Grapalat" w:hAnsi="GHEA Grapalat"/>
                <w:sz w:val="16"/>
                <w:szCs w:val="16"/>
              </w:rPr>
            </w:pPr>
          </w:p>
        </w:tc>
        <w:tc>
          <w:tcPr>
            <w:tcW w:w="536" w:type="dxa"/>
          </w:tcPr>
          <w:p w14:paraId="3FAB35AA" w14:textId="64EFBDEB" w:rsidR="0037337D" w:rsidRPr="00D25446" w:rsidRDefault="0037337D" w:rsidP="0037337D">
            <w:pPr>
              <w:widowControl w:val="0"/>
              <w:spacing w:after="120"/>
              <w:ind w:left="-43"/>
              <w:jc w:val="center"/>
              <w:rPr>
                <w:rFonts w:ascii="GHEA Grapalat" w:hAnsi="GHEA Grapalat" w:cs="Arial"/>
                <w:sz w:val="16"/>
                <w:szCs w:val="16"/>
              </w:rPr>
            </w:pPr>
          </w:p>
        </w:tc>
        <w:tc>
          <w:tcPr>
            <w:tcW w:w="634" w:type="dxa"/>
          </w:tcPr>
          <w:p w14:paraId="26368C95" w14:textId="47A493FD"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15BBF118" w14:textId="3C168978"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661CEBB3" w14:textId="76A13036" w:rsidR="0037337D" w:rsidRPr="00D25446" w:rsidRDefault="0037337D" w:rsidP="0037337D">
            <w:pPr>
              <w:widowControl w:val="0"/>
              <w:spacing w:after="120"/>
              <w:ind w:left="-43"/>
              <w:jc w:val="center"/>
              <w:rPr>
                <w:rFonts w:ascii="GHEA Grapalat" w:hAnsi="GHEA Grapalat" w:cs="Arial"/>
                <w:sz w:val="16"/>
                <w:szCs w:val="16"/>
              </w:rPr>
            </w:pPr>
            <w:r>
              <w:rPr>
                <w:rFonts w:ascii="GHEA Grapalat" w:hAnsi="GHEA Grapalat" w:cs="Arial"/>
                <w:sz w:val="18"/>
                <w:szCs w:val="18"/>
                <w:lang w:val="pt-BR"/>
              </w:rPr>
              <w:t>100%</w:t>
            </w:r>
          </w:p>
        </w:tc>
        <w:tc>
          <w:tcPr>
            <w:tcW w:w="567" w:type="dxa"/>
          </w:tcPr>
          <w:p w14:paraId="7E8B24E4" w14:textId="096387D9" w:rsidR="0037337D" w:rsidRPr="00D25446" w:rsidRDefault="0037337D" w:rsidP="0037337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3B132A20" w14:textId="44DF5146" w:rsidR="0037337D" w:rsidRPr="00D25446" w:rsidRDefault="0037337D" w:rsidP="0037337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76" w:type="dxa"/>
          </w:tcPr>
          <w:p w14:paraId="6943EBA8" w14:textId="4C3A6A3F" w:rsidR="0037337D" w:rsidRPr="00D25446" w:rsidRDefault="0037337D" w:rsidP="0037337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6DB48AA8" w14:textId="4F37C5F1" w:rsidR="0037337D" w:rsidRPr="00D25446" w:rsidRDefault="0037337D" w:rsidP="0037337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42384E2F" w14:textId="1DB59461" w:rsidR="0037337D" w:rsidRPr="00D25446" w:rsidRDefault="0037337D" w:rsidP="0037337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051C445C" w14:textId="4D207A46" w:rsidR="0037337D" w:rsidRPr="00D25446" w:rsidRDefault="0037337D" w:rsidP="0037337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28772463" w14:textId="76B49D41" w:rsidR="0037337D" w:rsidRPr="00D25446" w:rsidRDefault="0037337D" w:rsidP="0037337D">
            <w:pPr>
              <w:widowControl w:val="0"/>
              <w:spacing w:after="120"/>
              <w:ind w:left="-43"/>
              <w:jc w:val="center"/>
              <w:rPr>
                <w:rFonts w:ascii="GHEA Grapalat" w:hAnsi="GHEA Grapalat" w:cs="Arial"/>
                <w:sz w:val="16"/>
                <w:szCs w:val="16"/>
              </w:rPr>
            </w:pPr>
            <w:r>
              <w:rPr>
                <w:rFonts w:ascii="GHEA Grapalat" w:hAnsi="GHEA Grapalat" w:cs="Arial"/>
                <w:sz w:val="18"/>
                <w:szCs w:val="18"/>
                <w:lang w:val="pt-BR"/>
              </w:rPr>
              <w:t>100%</w:t>
            </w:r>
          </w:p>
        </w:tc>
      </w:tr>
      <w:tr w:rsidR="0037337D" w:rsidRPr="00D25446" w14:paraId="0C1B6C0E" w14:textId="77777777" w:rsidTr="00742A8E">
        <w:trPr>
          <w:cantSplit/>
          <w:trHeight w:val="1096"/>
          <w:jc w:val="center"/>
        </w:trPr>
        <w:tc>
          <w:tcPr>
            <w:tcW w:w="638" w:type="dxa"/>
            <w:vAlign w:val="center"/>
          </w:tcPr>
          <w:p w14:paraId="6D69149C" w14:textId="130D1561" w:rsidR="0037337D" w:rsidRDefault="0037337D" w:rsidP="0037337D">
            <w:pPr>
              <w:widowControl w:val="0"/>
              <w:spacing w:after="120"/>
              <w:jc w:val="center"/>
              <w:rPr>
                <w:rFonts w:ascii="GHEA Grapalat" w:hAnsi="GHEA Grapalat"/>
                <w:sz w:val="16"/>
                <w:szCs w:val="16"/>
                <w:lang w:val="hy-AM"/>
              </w:rPr>
            </w:pPr>
            <w:r>
              <w:rPr>
                <w:rFonts w:ascii="GHEA Grapalat" w:hAnsi="GHEA Grapalat"/>
                <w:sz w:val="16"/>
                <w:szCs w:val="16"/>
                <w:lang w:val="hy-AM"/>
              </w:rPr>
              <w:lastRenderedPageBreak/>
              <w:t>2</w:t>
            </w:r>
          </w:p>
        </w:tc>
        <w:tc>
          <w:tcPr>
            <w:tcW w:w="1350" w:type="dxa"/>
            <w:vAlign w:val="center"/>
          </w:tcPr>
          <w:p w14:paraId="7348924A" w14:textId="17EAA05A" w:rsidR="0037337D" w:rsidRPr="0006029F" w:rsidRDefault="0037337D" w:rsidP="0037337D">
            <w:pPr>
              <w:jc w:val="center"/>
              <w:rPr>
                <w:rFonts w:ascii="GHEA Grapalat" w:hAnsi="GHEA Grapalat"/>
                <w:sz w:val="18"/>
                <w:szCs w:val="18"/>
                <w:lang w:val="hy-AM"/>
              </w:rPr>
            </w:pPr>
            <w:r>
              <w:rPr>
                <w:rFonts w:ascii="GHEA Grapalat" w:hAnsi="GHEA Grapalat"/>
                <w:sz w:val="18"/>
                <w:szCs w:val="18"/>
              </w:rPr>
              <w:t>71241200/</w:t>
            </w:r>
            <w:r w:rsidRPr="002F3918">
              <w:rPr>
                <w:rFonts w:ascii="GHEA Grapalat" w:hAnsi="GHEA Grapalat"/>
                <w:sz w:val="18"/>
                <w:szCs w:val="18"/>
              </w:rPr>
              <w:t>28</w:t>
            </w:r>
          </w:p>
        </w:tc>
        <w:tc>
          <w:tcPr>
            <w:tcW w:w="1651" w:type="dxa"/>
          </w:tcPr>
          <w:p w14:paraId="42211732" w14:textId="48F5100D" w:rsidR="0037337D" w:rsidRPr="0037337D" w:rsidRDefault="0037337D" w:rsidP="0037337D">
            <w:pPr>
              <w:pStyle w:val="BodyTextIndent2"/>
              <w:widowControl w:val="0"/>
              <w:spacing w:after="120" w:line="240" w:lineRule="auto"/>
              <w:ind w:firstLine="0"/>
              <w:jc w:val="center"/>
              <w:rPr>
                <w:rFonts w:ascii="GHEA Grapalat" w:hAnsi="GHEA Grapalat"/>
                <w:sz w:val="16"/>
                <w:szCs w:val="16"/>
              </w:rPr>
            </w:pPr>
            <w:r w:rsidRPr="0037337D">
              <w:rPr>
                <w:rFonts w:ascii="GHEA Grapalat" w:hAnsi="GHEA Grapalat"/>
                <w:sz w:val="16"/>
                <w:szCs w:val="16"/>
              </w:rPr>
              <w:t>Консультационные работы по подготовке проектно-сметной документации для улучшения лестницы, расположенной на территории, прилегающей к адресу: улица Хахах Дона 25,  административный район Эребини, г.Ереван.</w:t>
            </w:r>
          </w:p>
        </w:tc>
        <w:tc>
          <w:tcPr>
            <w:tcW w:w="595" w:type="dxa"/>
          </w:tcPr>
          <w:p w14:paraId="0A83ABD0" w14:textId="0FF85348" w:rsidR="0037337D" w:rsidRPr="00D25446" w:rsidRDefault="0037337D" w:rsidP="0037337D">
            <w:pPr>
              <w:widowControl w:val="0"/>
              <w:spacing w:after="120"/>
              <w:ind w:left="-43"/>
              <w:jc w:val="center"/>
              <w:rPr>
                <w:rFonts w:ascii="GHEA Grapalat" w:hAnsi="GHEA Grapalat"/>
                <w:sz w:val="16"/>
                <w:szCs w:val="16"/>
              </w:rPr>
            </w:pPr>
          </w:p>
        </w:tc>
        <w:tc>
          <w:tcPr>
            <w:tcW w:w="634" w:type="dxa"/>
          </w:tcPr>
          <w:p w14:paraId="78630B73" w14:textId="0CE0325A" w:rsidR="0037337D" w:rsidRPr="00D25446" w:rsidRDefault="0037337D" w:rsidP="0037337D">
            <w:pPr>
              <w:widowControl w:val="0"/>
              <w:spacing w:after="120"/>
              <w:ind w:left="-43"/>
              <w:jc w:val="center"/>
              <w:rPr>
                <w:rFonts w:ascii="GHEA Grapalat" w:hAnsi="GHEA Grapalat"/>
                <w:sz w:val="16"/>
                <w:szCs w:val="16"/>
              </w:rPr>
            </w:pPr>
          </w:p>
        </w:tc>
        <w:tc>
          <w:tcPr>
            <w:tcW w:w="536" w:type="dxa"/>
          </w:tcPr>
          <w:p w14:paraId="0ABB2029" w14:textId="5C55C9A5" w:rsidR="0037337D" w:rsidRPr="00D25446" w:rsidRDefault="0037337D" w:rsidP="0037337D">
            <w:pPr>
              <w:widowControl w:val="0"/>
              <w:spacing w:after="120"/>
              <w:ind w:left="-43"/>
              <w:jc w:val="center"/>
              <w:rPr>
                <w:rFonts w:ascii="GHEA Grapalat" w:hAnsi="GHEA Grapalat"/>
                <w:sz w:val="16"/>
                <w:szCs w:val="16"/>
              </w:rPr>
            </w:pPr>
          </w:p>
        </w:tc>
        <w:tc>
          <w:tcPr>
            <w:tcW w:w="634" w:type="dxa"/>
          </w:tcPr>
          <w:p w14:paraId="47CD6F3B" w14:textId="743F2E6D"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2F30F5F6" w14:textId="0FCE311F"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0458BBCF" w14:textId="056D435E" w:rsidR="0037337D" w:rsidRPr="00D25446" w:rsidRDefault="0037337D" w:rsidP="0037337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5B2994B7" w14:textId="552D8BDE" w:rsidR="0037337D" w:rsidRPr="00D25446" w:rsidRDefault="0037337D" w:rsidP="0037337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653B2A3D" w14:textId="0C532C71" w:rsidR="0037337D" w:rsidRPr="00D25446" w:rsidRDefault="0037337D" w:rsidP="0037337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76" w:type="dxa"/>
          </w:tcPr>
          <w:p w14:paraId="29D0465F" w14:textId="4604D855" w:rsidR="0037337D" w:rsidRPr="00D25446" w:rsidRDefault="0037337D" w:rsidP="0037337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362866AE" w14:textId="75707557" w:rsidR="0037337D" w:rsidRPr="00D25446" w:rsidRDefault="0037337D" w:rsidP="0037337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46F7F595" w14:textId="55DDCD61" w:rsidR="0037337D" w:rsidRPr="00D25446" w:rsidRDefault="0037337D" w:rsidP="0037337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31951CD6" w14:textId="2408735F" w:rsidR="0037337D" w:rsidRPr="00D25446" w:rsidRDefault="0037337D" w:rsidP="0037337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40801110" w14:textId="483856FF" w:rsidR="0037337D" w:rsidRPr="00D25446" w:rsidRDefault="0037337D" w:rsidP="0037337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r>
      <w:tr w:rsidR="00AE0EDD" w:rsidRPr="00D25446" w14:paraId="12CE1901" w14:textId="77777777" w:rsidTr="00742A8E">
        <w:trPr>
          <w:cantSplit/>
          <w:trHeight w:val="1096"/>
          <w:jc w:val="center"/>
        </w:trPr>
        <w:tc>
          <w:tcPr>
            <w:tcW w:w="638" w:type="dxa"/>
            <w:vAlign w:val="center"/>
          </w:tcPr>
          <w:p w14:paraId="4604BC55" w14:textId="77F9D7DE" w:rsidR="00AE0EDD" w:rsidRDefault="00AE0EDD" w:rsidP="00AE0EDD">
            <w:pPr>
              <w:widowControl w:val="0"/>
              <w:spacing w:after="120"/>
              <w:jc w:val="center"/>
              <w:rPr>
                <w:rFonts w:ascii="GHEA Grapalat" w:hAnsi="GHEA Grapalat"/>
                <w:sz w:val="16"/>
                <w:szCs w:val="16"/>
                <w:lang w:val="hy-AM"/>
              </w:rPr>
            </w:pPr>
            <w:r>
              <w:rPr>
                <w:rFonts w:ascii="GHEA Grapalat" w:hAnsi="GHEA Grapalat"/>
                <w:sz w:val="16"/>
                <w:szCs w:val="16"/>
                <w:lang w:val="hy-AM"/>
              </w:rPr>
              <w:t>3</w:t>
            </w:r>
          </w:p>
        </w:tc>
        <w:tc>
          <w:tcPr>
            <w:tcW w:w="1350" w:type="dxa"/>
            <w:vAlign w:val="center"/>
          </w:tcPr>
          <w:p w14:paraId="3EB9D109" w14:textId="7C88A094" w:rsidR="00AE0EDD" w:rsidRPr="0006029F" w:rsidRDefault="00AE0EDD" w:rsidP="00AE0EDD">
            <w:pPr>
              <w:jc w:val="center"/>
              <w:rPr>
                <w:rFonts w:ascii="GHEA Grapalat" w:hAnsi="GHEA Grapalat"/>
                <w:sz w:val="18"/>
                <w:szCs w:val="18"/>
                <w:lang w:val="hy-AM"/>
              </w:rPr>
            </w:pPr>
            <w:r>
              <w:rPr>
                <w:rFonts w:ascii="GHEA Grapalat" w:hAnsi="GHEA Grapalat"/>
                <w:sz w:val="18"/>
                <w:szCs w:val="18"/>
              </w:rPr>
              <w:t>71241200/44</w:t>
            </w:r>
          </w:p>
        </w:tc>
        <w:tc>
          <w:tcPr>
            <w:tcW w:w="1651" w:type="dxa"/>
          </w:tcPr>
          <w:p w14:paraId="63BEC83B" w14:textId="77777777" w:rsidR="0037337D" w:rsidRPr="0037337D" w:rsidRDefault="0037337D" w:rsidP="0037337D">
            <w:pPr>
              <w:pStyle w:val="BodyTextIndent2"/>
              <w:widowControl w:val="0"/>
              <w:spacing w:after="120" w:line="240" w:lineRule="auto"/>
              <w:jc w:val="center"/>
              <w:rPr>
                <w:rFonts w:ascii="GHEA Grapalat" w:hAnsi="GHEA Grapalat"/>
                <w:sz w:val="16"/>
                <w:szCs w:val="16"/>
              </w:rPr>
            </w:pPr>
            <w:r w:rsidRPr="0037337D">
              <w:rPr>
                <w:rFonts w:ascii="GHEA Grapalat" w:hAnsi="GHEA Grapalat"/>
                <w:sz w:val="16"/>
                <w:szCs w:val="16"/>
              </w:rPr>
              <w:t xml:space="preserve">Консультационные работы по подготовке проектно-сметной документации для строительства мини-футбольного поля и благоустройства дворовой территории по адресу: проспект Арцаха 28,  административный район Эребуни, </w:t>
            </w:r>
          </w:p>
          <w:p w14:paraId="79951D09" w14:textId="29145B86" w:rsidR="00AE0EDD" w:rsidRPr="0037337D" w:rsidRDefault="0037337D" w:rsidP="0037337D">
            <w:pPr>
              <w:pStyle w:val="BodyTextIndent2"/>
              <w:widowControl w:val="0"/>
              <w:spacing w:after="120" w:line="240" w:lineRule="auto"/>
              <w:ind w:firstLine="0"/>
              <w:jc w:val="center"/>
              <w:rPr>
                <w:rFonts w:ascii="GHEA Grapalat" w:hAnsi="GHEA Grapalat"/>
                <w:sz w:val="16"/>
                <w:szCs w:val="16"/>
              </w:rPr>
            </w:pPr>
            <w:r w:rsidRPr="0037337D">
              <w:rPr>
                <w:rFonts w:ascii="GHEA Grapalat" w:hAnsi="GHEA Grapalat"/>
                <w:sz w:val="16"/>
                <w:szCs w:val="16"/>
              </w:rPr>
              <w:t>г.Еревана.</w:t>
            </w:r>
          </w:p>
        </w:tc>
        <w:tc>
          <w:tcPr>
            <w:tcW w:w="595" w:type="dxa"/>
          </w:tcPr>
          <w:p w14:paraId="6887C925" w14:textId="0B003F87"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3C3C796B" w14:textId="2A8D54F0" w:rsidR="00AE0EDD" w:rsidRPr="00D25446" w:rsidRDefault="00AE0EDD" w:rsidP="00AE0EDD">
            <w:pPr>
              <w:widowControl w:val="0"/>
              <w:spacing w:after="120"/>
              <w:ind w:left="-43"/>
              <w:jc w:val="center"/>
              <w:rPr>
                <w:rFonts w:ascii="GHEA Grapalat" w:hAnsi="GHEA Grapalat"/>
                <w:sz w:val="16"/>
                <w:szCs w:val="16"/>
              </w:rPr>
            </w:pPr>
          </w:p>
        </w:tc>
        <w:tc>
          <w:tcPr>
            <w:tcW w:w="536" w:type="dxa"/>
          </w:tcPr>
          <w:p w14:paraId="770AC3B4" w14:textId="1909DDC4"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7302B551" w14:textId="0B30B2BD" w:rsidR="00AE0EDD" w:rsidRPr="00D25446" w:rsidRDefault="00AE0EDD" w:rsidP="00AE0EDD">
            <w:pPr>
              <w:widowControl w:val="0"/>
              <w:spacing w:after="120"/>
              <w:ind w:left="-43"/>
              <w:jc w:val="center"/>
              <w:rPr>
                <w:rFonts w:ascii="GHEA Grapalat" w:hAnsi="GHEA Grapalat"/>
                <w:sz w:val="16"/>
                <w:szCs w:val="16"/>
              </w:rPr>
            </w:pPr>
          </w:p>
        </w:tc>
        <w:tc>
          <w:tcPr>
            <w:tcW w:w="630" w:type="dxa"/>
          </w:tcPr>
          <w:p w14:paraId="49F2D80A" w14:textId="36E50655" w:rsidR="00AE0EDD" w:rsidRPr="00D25446" w:rsidRDefault="00AE0EDD" w:rsidP="00AE0EDD">
            <w:pPr>
              <w:widowControl w:val="0"/>
              <w:spacing w:after="120"/>
              <w:ind w:left="-43"/>
              <w:jc w:val="center"/>
              <w:rPr>
                <w:rFonts w:ascii="GHEA Grapalat" w:hAnsi="GHEA Grapalat"/>
                <w:sz w:val="16"/>
                <w:szCs w:val="16"/>
              </w:rPr>
            </w:pPr>
          </w:p>
        </w:tc>
        <w:tc>
          <w:tcPr>
            <w:tcW w:w="630" w:type="dxa"/>
          </w:tcPr>
          <w:p w14:paraId="0456DBF7" w14:textId="15058AC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13414E87" w14:textId="10AA1CF6"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4B6E4292" w14:textId="6925B7F8"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76" w:type="dxa"/>
          </w:tcPr>
          <w:p w14:paraId="5FFCB759" w14:textId="670FA48B"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7D12C924" w14:textId="5E286793"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54BB54ED" w14:textId="4F1A4EA3"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31B5E2D6" w14:textId="3F47B40F"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29CC044F" w14:textId="3CD36C0E"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r>
      <w:tr w:rsidR="00AE0EDD" w:rsidRPr="00D25446" w14:paraId="49427CF5" w14:textId="77777777" w:rsidTr="00742A8E">
        <w:trPr>
          <w:cantSplit/>
          <w:trHeight w:val="1096"/>
          <w:jc w:val="center"/>
        </w:trPr>
        <w:tc>
          <w:tcPr>
            <w:tcW w:w="638" w:type="dxa"/>
            <w:vAlign w:val="center"/>
          </w:tcPr>
          <w:p w14:paraId="61FCC5F9" w14:textId="46DB513D" w:rsidR="00AE0EDD" w:rsidRDefault="00AE0EDD" w:rsidP="00AE0EDD">
            <w:pPr>
              <w:widowControl w:val="0"/>
              <w:spacing w:after="120"/>
              <w:jc w:val="center"/>
              <w:rPr>
                <w:rFonts w:ascii="GHEA Grapalat" w:hAnsi="GHEA Grapalat"/>
                <w:sz w:val="16"/>
                <w:szCs w:val="16"/>
                <w:lang w:val="hy-AM"/>
              </w:rPr>
            </w:pPr>
            <w:r>
              <w:rPr>
                <w:rFonts w:ascii="GHEA Grapalat" w:hAnsi="GHEA Grapalat"/>
                <w:sz w:val="16"/>
                <w:szCs w:val="16"/>
                <w:lang w:val="hy-AM"/>
              </w:rPr>
              <w:t>4</w:t>
            </w:r>
          </w:p>
        </w:tc>
        <w:tc>
          <w:tcPr>
            <w:tcW w:w="1350" w:type="dxa"/>
            <w:vAlign w:val="center"/>
          </w:tcPr>
          <w:p w14:paraId="3943C869" w14:textId="45A0292F" w:rsidR="00AE0EDD" w:rsidRPr="0006029F" w:rsidRDefault="00AE0EDD" w:rsidP="00AE0EDD">
            <w:pPr>
              <w:jc w:val="center"/>
              <w:rPr>
                <w:rFonts w:ascii="GHEA Grapalat" w:hAnsi="GHEA Grapalat"/>
                <w:sz w:val="18"/>
                <w:szCs w:val="18"/>
                <w:lang w:val="hy-AM"/>
              </w:rPr>
            </w:pPr>
            <w:r>
              <w:rPr>
                <w:rFonts w:ascii="GHEA Grapalat" w:hAnsi="GHEA Grapalat"/>
                <w:sz w:val="18"/>
                <w:szCs w:val="18"/>
              </w:rPr>
              <w:t>71241200/42</w:t>
            </w:r>
          </w:p>
        </w:tc>
        <w:tc>
          <w:tcPr>
            <w:tcW w:w="1651" w:type="dxa"/>
          </w:tcPr>
          <w:p w14:paraId="786C2DA5" w14:textId="00889970" w:rsidR="00AE0EDD" w:rsidRPr="0037337D" w:rsidRDefault="0037337D" w:rsidP="0037337D">
            <w:pPr>
              <w:pStyle w:val="BodyTextIndent2"/>
              <w:widowControl w:val="0"/>
              <w:spacing w:after="120" w:line="240" w:lineRule="auto"/>
              <w:ind w:firstLine="0"/>
              <w:jc w:val="center"/>
              <w:rPr>
                <w:rFonts w:ascii="GHEA Grapalat" w:hAnsi="GHEA Grapalat"/>
                <w:sz w:val="16"/>
                <w:szCs w:val="16"/>
              </w:rPr>
            </w:pPr>
            <w:r w:rsidRPr="0037337D">
              <w:rPr>
                <w:rFonts w:ascii="GHEA Grapalat" w:hAnsi="GHEA Grapalat"/>
                <w:sz w:val="16"/>
                <w:szCs w:val="16"/>
              </w:rPr>
              <w:t>Консультационные работы по подготовке проектно-сметной документации для реконструкции и укрепления подпорной стены, расположенной за улицей М. Хоренаци, 211,  административном район Эребуни, г.Еревана.</w:t>
            </w:r>
          </w:p>
        </w:tc>
        <w:tc>
          <w:tcPr>
            <w:tcW w:w="595" w:type="dxa"/>
          </w:tcPr>
          <w:p w14:paraId="69201A69" w14:textId="0FC37D71"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0FA21792" w14:textId="2D28C2BC" w:rsidR="00AE0EDD" w:rsidRPr="00D25446" w:rsidRDefault="00AE0EDD" w:rsidP="00AE0EDD">
            <w:pPr>
              <w:widowControl w:val="0"/>
              <w:spacing w:after="120"/>
              <w:ind w:left="-43"/>
              <w:jc w:val="center"/>
              <w:rPr>
                <w:rFonts w:ascii="GHEA Grapalat" w:hAnsi="GHEA Grapalat"/>
                <w:sz w:val="16"/>
                <w:szCs w:val="16"/>
              </w:rPr>
            </w:pPr>
          </w:p>
        </w:tc>
        <w:tc>
          <w:tcPr>
            <w:tcW w:w="536" w:type="dxa"/>
          </w:tcPr>
          <w:p w14:paraId="586F0551" w14:textId="63FE484E"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362BE6FE" w14:textId="1B9F9396" w:rsidR="00AE0EDD" w:rsidRPr="00D25446" w:rsidRDefault="00AE0EDD" w:rsidP="00AE0EDD">
            <w:pPr>
              <w:widowControl w:val="0"/>
              <w:spacing w:after="120"/>
              <w:ind w:left="-43"/>
              <w:jc w:val="center"/>
              <w:rPr>
                <w:rFonts w:ascii="GHEA Grapalat" w:hAnsi="GHEA Grapalat"/>
                <w:sz w:val="16"/>
                <w:szCs w:val="16"/>
              </w:rPr>
            </w:pPr>
          </w:p>
        </w:tc>
        <w:tc>
          <w:tcPr>
            <w:tcW w:w="630" w:type="dxa"/>
          </w:tcPr>
          <w:p w14:paraId="4D496DB2" w14:textId="6645B78D" w:rsidR="00AE0EDD" w:rsidRPr="00D25446" w:rsidRDefault="00AE0EDD" w:rsidP="00AE0EDD">
            <w:pPr>
              <w:widowControl w:val="0"/>
              <w:spacing w:after="120"/>
              <w:ind w:left="-43"/>
              <w:jc w:val="center"/>
              <w:rPr>
                <w:rFonts w:ascii="GHEA Grapalat" w:hAnsi="GHEA Grapalat"/>
                <w:sz w:val="16"/>
                <w:szCs w:val="16"/>
              </w:rPr>
            </w:pPr>
          </w:p>
        </w:tc>
        <w:tc>
          <w:tcPr>
            <w:tcW w:w="630" w:type="dxa"/>
          </w:tcPr>
          <w:p w14:paraId="15023430" w14:textId="059E6F6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1098C5D8" w14:textId="2A24DF3F"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4FEAAFFB" w14:textId="63952E07"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76" w:type="dxa"/>
          </w:tcPr>
          <w:p w14:paraId="796E1914" w14:textId="6D13C0F2"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0FC51FDC" w14:textId="29DDEE2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1863FDB0" w14:textId="42068A9D"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4F07F658" w14:textId="10007C35"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7F826AA7" w14:textId="7DA9C88E"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r>
      <w:tr w:rsidR="00AE0EDD" w:rsidRPr="00D25446" w14:paraId="6537127E" w14:textId="77777777" w:rsidTr="00742A8E">
        <w:trPr>
          <w:cantSplit/>
          <w:trHeight w:val="1096"/>
          <w:jc w:val="center"/>
        </w:trPr>
        <w:tc>
          <w:tcPr>
            <w:tcW w:w="638" w:type="dxa"/>
            <w:vAlign w:val="center"/>
          </w:tcPr>
          <w:p w14:paraId="0C5E176E" w14:textId="66C87915" w:rsidR="00AE0EDD" w:rsidRDefault="00AE0EDD" w:rsidP="00AE0EDD">
            <w:pPr>
              <w:widowControl w:val="0"/>
              <w:spacing w:after="120"/>
              <w:jc w:val="center"/>
              <w:rPr>
                <w:rFonts w:ascii="GHEA Grapalat" w:hAnsi="GHEA Grapalat"/>
                <w:sz w:val="16"/>
                <w:szCs w:val="16"/>
                <w:lang w:val="hy-AM"/>
              </w:rPr>
            </w:pPr>
            <w:r>
              <w:rPr>
                <w:rFonts w:ascii="GHEA Grapalat" w:hAnsi="GHEA Grapalat"/>
                <w:sz w:val="16"/>
                <w:szCs w:val="16"/>
                <w:lang w:val="hy-AM"/>
              </w:rPr>
              <w:t>5</w:t>
            </w:r>
          </w:p>
        </w:tc>
        <w:tc>
          <w:tcPr>
            <w:tcW w:w="1350" w:type="dxa"/>
            <w:vAlign w:val="center"/>
          </w:tcPr>
          <w:p w14:paraId="10B58D70" w14:textId="465C52E4" w:rsidR="00AE0EDD" w:rsidRPr="0006029F" w:rsidRDefault="00AE0EDD" w:rsidP="00AE0EDD">
            <w:pPr>
              <w:jc w:val="center"/>
              <w:rPr>
                <w:rFonts w:ascii="GHEA Grapalat" w:hAnsi="GHEA Grapalat"/>
                <w:sz w:val="18"/>
                <w:szCs w:val="18"/>
                <w:lang w:val="hy-AM"/>
              </w:rPr>
            </w:pPr>
            <w:r>
              <w:rPr>
                <w:rFonts w:ascii="GHEA Grapalat" w:hAnsi="GHEA Grapalat"/>
                <w:sz w:val="18"/>
                <w:szCs w:val="18"/>
              </w:rPr>
              <w:t>71241200/46</w:t>
            </w:r>
          </w:p>
        </w:tc>
        <w:tc>
          <w:tcPr>
            <w:tcW w:w="1651" w:type="dxa"/>
          </w:tcPr>
          <w:p w14:paraId="1FFFB730" w14:textId="52FF97E4" w:rsidR="00AE0EDD" w:rsidRPr="0037337D" w:rsidRDefault="0037337D" w:rsidP="0037337D">
            <w:pPr>
              <w:pStyle w:val="BodyTextIndent2"/>
              <w:widowControl w:val="0"/>
              <w:spacing w:after="120" w:line="240" w:lineRule="auto"/>
              <w:ind w:firstLine="0"/>
              <w:jc w:val="center"/>
              <w:rPr>
                <w:rFonts w:ascii="GHEA Grapalat" w:hAnsi="GHEA Grapalat"/>
                <w:sz w:val="16"/>
                <w:szCs w:val="16"/>
              </w:rPr>
            </w:pPr>
            <w:r w:rsidRPr="0037337D">
              <w:rPr>
                <w:rFonts w:ascii="GHEA Grapalat" w:hAnsi="GHEA Grapalat"/>
                <w:sz w:val="16"/>
                <w:szCs w:val="16"/>
              </w:rPr>
              <w:t>Консультационные работы по подготовке проектно-сметной документации для реконструкции прилегающих игорных площадок по адресу: проспект Арцахс 8,  административный район Эребуни, г.Еревана.</w:t>
            </w:r>
          </w:p>
        </w:tc>
        <w:tc>
          <w:tcPr>
            <w:tcW w:w="595" w:type="dxa"/>
          </w:tcPr>
          <w:p w14:paraId="30237A70" w14:textId="30D612CE"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5C1CF7E6" w14:textId="65D82A27" w:rsidR="00AE0EDD" w:rsidRPr="00D25446" w:rsidRDefault="00AE0EDD" w:rsidP="00AE0EDD">
            <w:pPr>
              <w:widowControl w:val="0"/>
              <w:spacing w:after="120"/>
              <w:ind w:left="-43"/>
              <w:jc w:val="center"/>
              <w:rPr>
                <w:rFonts w:ascii="GHEA Grapalat" w:hAnsi="GHEA Grapalat"/>
                <w:sz w:val="16"/>
                <w:szCs w:val="16"/>
              </w:rPr>
            </w:pPr>
          </w:p>
        </w:tc>
        <w:tc>
          <w:tcPr>
            <w:tcW w:w="536" w:type="dxa"/>
          </w:tcPr>
          <w:p w14:paraId="5E5F0AE5" w14:textId="0C6A51FE"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7F31D2F2" w14:textId="5E81085B" w:rsidR="00AE0EDD" w:rsidRPr="00D25446" w:rsidRDefault="00AE0EDD" w:rsidP="00AE0EDD">
            <w:pPr>
              <w:widowControl w:val="0"/>
              <w:spacing w:after="120"/>
              <w:ind w:left="-43"/>
              <w:jc w:val="center"/>
              <w:rPr>
                <w:rFonts w:ascii="GHEA Grapalat" w:hAnsi="GHEA Grapalat"/>
                <w:sz w:val="16"/>
                <w:szCs w:val="16"/>
              </w:rPr>
            </w:pPr>
            <w:bookmarkStart w:id="21" w:name="_GoBack"/>
            <w:bookmarkEnd w:id="21"/>
          </w:p>
        </w:tc>
        <w:tc>
          <w:tcPr>
            <w:tcW w:w="630" w:type="dxa"/>
          </w:tcPr>
          <w:p w14:paraId="3576935D" w14:textId="53EDA287" w:rsidR="00AE0EDD" w:rsidRPr="00D25446" w:rsidRDefault="00AE0EDD" w:rsidP="00AE0EDD">
            <w:pPr>
              <w:widowControl w:val="0"/>
              <w:spacing w:after="120"/>
              <w:ind w:left="-43"/>
              <w:jc w:val="center"/>
              <w:rPr>
                <w:rFonts w:ascii="GHEA Grapalat" w:hAnsi="GHEA Grapalat"/>
                <w:sz w:val="16"/>
                <w:szCs w:val="16"/>
              </w:rPr>
            </w:pPr>
          </w:p>
        </w:tc>
        <w:tc>
          <w:tcPr>
            <w:tcW w:w="630" w:type="dxa"/>
          </w:tcPr>
          <w:p w14:paraId="21001D98" w14:textId="637C67CE"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1C7C1CA6" w14:textId="36A73B94"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6063CA45" w14:textId="48A56C44"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76" w:type="dxa"/>
          </w:tcPr>
          <w:p w14:paraId="6F539B38" w14:textId="0D373BD5"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7576B198" w14:textId="1AFF06A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658816F7" w14:textId="44AF68A5"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30E60096" w14:textId="184E6752"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02B141D4" w14:textId="12DE856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05D11" w14:textId="77777777" w:rsidR="0093537A" w:rsidRDefault="0093537A">
      <w:r>
        <w:separator/>
      </w:r>
    </w:p>
  </w:endnote>
  <w:endnote w:type="continuationSeparator" w:id="0">
    <w:p w14:paraId="1EA0856D" w14:textId="77777777" w:rsidR="0093537A" w:rsidRDefault="00935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742A8E" w:rsidRPr="003E450C" w:rsidRDefault="00742A8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675AF">
          <w:rPr>
            <w:rFonts w:ascii="GHEA Grapalat" w:hAnsi="GHEA Grapalat"/>
            <w:noProof/>
            <w:sz w:val="24"/>
            <w:szCs w:val="24"/>
          </w:rPr>
          <w:t>87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2ED9E" w14:textId="77777777" w:rsidR="0093537A" w:rsidRDefault="0093537A">
      <w:r>
        <w:separator/>
      </w:r>
    </w:p>
  </w:footnote>
  <w:footnote w:type="continuationSeparator" w:id="0">
    <w:p w14:paraId="34E9C4F7" w14:textId="77777777" w:rsidR="0093537A" w:rsidRDefault="0093537A">
      <w:r>
        <w:continuationSeparator/>
      </w:r>
    </w:p>
  </w:footnote>
  <w:footnote w:id="1">
    <w:p w14:paraId="2F622B90" w14:textId="77777777" w:rsidR="00742A8E" w:rsidRPr="002B32C3" w:rsidRDefault="00742A8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742A8E" w:rsidRPr="00CD6B60" w:rsidRDefault="00742A8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742A8E" w:rsidRPr="00CD6B60" w:rsidRDefault="00742A8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742A8E" w:rsidRPr="00CD6B60" w:rsidRDefault="00742A8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742A8E" w:rsidRPr="00CD6B60" w:rsidRDefault="00742A8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742A8E" w:rsidRPr="00810F23" w:rsidRDefault="00742A8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742A8E" w:rsidRPr="00564DB5" w:rsidRDefault="00742A8E"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742A8E" w:rsidRPr="00511966" w:rsidRDefault="00742A8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742A8E" w:rsidRPr="008E4439" w:rsidRDefault="00742A8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742A8E" w:rsidRPr="000811C1" w:rsidRDefault="00742A8E" w:rsidP="0027573B">
      <w:pPr>
        <w:pStyle w:val="FootnoteText"/>
        <w:rPr>
          <w:rFonts w:ascii="Sylfaen" w:hAnsi="Sylfaen"/>
          <w:sz w:val="18"/>
          <w:szCs w:val="18"/>
        </w:rPr>
      </w:pPr>
    </w:p>
  </w:footnote>
  <w:footnote w:id="6">
    <w:p w14:paraId="0AE2A78E" w14:textId="77777777" w:rsidR="00742A8E" w:rsidRPr="00A31673" w:rsidRDefault="00742A8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742A8E" w:rsidRPr="00810F23" w:rsidRDefault="00742A8E"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742A8E" w:rsidRPr="005F2C25" w:rsidRDefault="00742A8E">
      <w:pPr>
        <w:pStyle w:val="FootnoteText"/>
        <w:rPr>
          <w:rFonts w:ascii="Times New Roman" w:hAnsi="Times New Roman"/>
        </w:rPr>
      </w:pPr>
    </w:p>
  </w:footnote>
  <w:footnote w:id="8">
    <w:p w14:paraId="38FF2A80" w14:textId="77777777" w:rsidR="00742A8E" w:rsidRDefault="00742A8E" w:rsidP="006B3E56">
      <w:pPr>
        <w:jc w:val="both"/>
      </w:pPr>
    </w:p>
    <w:p w14:paraId="300E3450" w14:textId="77777777" w:rsidR="00742A8E" w:rsidRPr="00A006D6" w:rsidRDefault="00742A8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742A8E" w:rsidRPr="00A006D6" w:rsidRDefault="00742A8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742A8E" w:rsidRPr="00A006D6" w:rsidRDefault="00742A8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742A8E" w:rsidRPr="00AE62BA" w:rsidRDefault="00742A8E" w:rsidP="006B3E56">
      <w:pPr>
        <w:pStyle w:val="FootnoteText"/>
        <w:rPr>
          <w:rFonts w:asciiTheme="minorHAnsi" w:hAnsiTheme="minorHAnsi"/>
          <w:i/>
        </w:rPr>
      </w:pPr>
    </w:p>
  </w:footnote>
  <w:footnote w:id="9">
    <w:p w14:paraId="1D90AA3E" w14:textId="77777777" w:rsidR="00742A8E" w:rsidRPr="00A25D1B" w:rsidRDefault="00742A8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742A8E" w:rsidRPr="00DC619D" w:rsidRDefault="00742A8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742A8E" w:rsidRPr="00D3436F" w:rsidRDefault="00742A8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742A8E" w:rsidRPr="00D3436F" w:rsidRDefault="00742A8E">
      <w:pPr>
        <w:pStyle w:val="FootnoteText"/>
        <w:rPr>
          <w:lang w:val="es-ES"/>
        </w:rPr>
      </w:pPr>
    </w:p>
  </w:footnote>
  <w:footnote w:id="12">
    <w:p w14:paraId="3B89F2BB" w14:textId="77777777" w:rsidR="00742A8E" w:rsidRPr="00217344" w:rsidRDefault="00742A8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742A8E" w:rsidRPr="008842CE" w:rsidRDefault="00742A8E"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742A8E" w:rsidRPr="008842CE" w:rsidRDefault="00742A8E" w:rsidP="00484E39">
      <w:pPr>
        <w:pStyle w:val="FootnoteText"/>
        <w:jc w:val="both"/>
        <w:rPr>
          <w:rFonts w:ascii="GHEA Grapalat" w:hAnsi="GHEA Grapalat"/>
        </w:rPr>
      </w:pPr>
    </w:p>
  </w:footnote>
  <w:footnote w:id="14">
    <w:p w14:paraId="3D153D79" w14:textId="77777777" w:rsidR="00742A8E" w:rsidRPr="008842CE" w:rsidRDefault="00742A8E" w:rsidP="00484E39">
      <w:pPr>
        <w:pStyle w:val="FootnoteText"/>
        <w:jc w:val="both"/>
      </w:pPr>
    </w:p>
  </w:footnote>
  <w:footnote w:id="15">
    <w:p w14:paraId="72E415F5" w14:textId="77777777" w:rsidR="00742A8E" w:rsidRPr="00124BE9" w:rsidRDefault="00742A8E"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742A8E" w:rsidRDefault="00742A8E"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742A8E" w:rsidRPr="00EB336B" w:rsidRDefault="00742A8E"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742A8E" w:rsidRPr="000C5CC1" w:rsidRDefault="00742A8E" w:rsidP="00FE3DC2">
      <w:pPr>
        <w:widowControl w:val="0"/>
        <w:spacing w:after="160"/>
        <w:jc w:val="both"/>
        <w:rPr>
          <w:lang w:val="hy-AM"/>
        </w:rPr>
      </w:pPr>
    </w:p>
  </w:footnote>
  <w:footnote w:id="17">
    <w:p w14:paraId="367DDA2F" w14:textId="77777777" w:rsidR="00742A8E" w:rsidRPr="00AA52B7" w:rsidRDefault="00742A8E"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742A8E" w:rsidRPr="00552088" w:rsidRDefault="00742A8E"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742A8E" w:rsidRPr="00124BE9" w:rsidRDefault="00742A8E"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742A8E" w:rsidRPr="00124BE9" w:rsidRDefault="00742A8E"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742A8E" w:rsidRPr="00124BE9" w:rsidRDefault="00742A8E"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742A8E" w:rsidRPr="00124BE9" w:rsidRDefault="00742A8E"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742A8E" w:rsidRPr="00680C8D" w:rsidRDefault="00742A8E" w:rsidP="007A34A7">
      <w:pPr>
        <w:pStyle w:val="FootnoteText"/>
        <w:widowControl w:val="0"/>
        <w:jc w:val="both"/>
        <w:rPr>
          <w:rFonts w:asciiTheme="minorHAnsi" w:hAnsiTheme="minorHAnsi"/>
          <w:lang w:val="hy-AM"/>
        </w:rPr>
      </w:pPr>
    </w:p>
  </w:footnote>
  <w:footnote w:id="22">
    <w:p w14:paraId="0B06B4BC" w14:textId="77777777" w:rsidR="00742A8E" w:rsidRPr="00B5675E" w:rsidRDefault="00742A8E" w:rsidP="000C26A3">
      <w:pPr>
        <w:pStyle w:val="FootnoteText"/>
        <w:widowControl w:val="0"/>
        <w:jc w:val="both"/>
      </w:pPr>
    </w:p>
  </w:footnote>
  <w:footnote w:id="23">
    <w:p w14:paraId="515C2404" w14:textId="77777777" w:rsidR="00742A8E" w:rsidRPr="00124BE9" w:rsidRDefault="00742A8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56DE8A23" w14:textId="77777777" w:rsidR="00742A8E" w:rsidRPr="00124BE9" w:rsidRDefault="00742A8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4"/>
  </w:num>
  <w:num w:numId="8">
    <w:abstractNumId w:val="10"/>
  </w:num>
  <w:num w:numId="9">
    <w:abstractNumId w:val="3"/>
  </w:num>
  <w:num w:numId="10">
    <w:abstractNumId w:val="2"/>
  </w:num>
  <w:num w:numId="11">
    <w:abstractNumId w:val="8"/>
  </w:num>
  <w:num w:numId="12">
    <w:abstractNumId w:val="21"/>
  </w:num>
  <w:num w:numId="13">
    <w:abstractNumId w:val="11"/>
  </w:num>
  <w:num w:numId="14">
    <w:abstractNumId w:val="18"/>
  </w:num>
  <w:num w:numId="15">
    <w:abstractNumId w:val="1"/>
  </w:num>
  <w:num w:numId="16">
    <w:abstractNumId w:val="17"/>
  </w:num>
  <w:num w:numId="17">
    <w:abstractNumId w:val="6"/>
  </w:num>
  <w:num w:numId="18">
    <w:abstractNumId w:val="20"/>
  </w:num>
  <w:num w:numId="19">
    <w:abstractNumId w:val="19"/>
  </w:num>
  <w:num w:numId="20">
    <w:abstractNumId w:val="12"/>
  </w:num>
  <w:num w:numId="21">
    <w:abstractNumId w:val="13"/>
  </w:num>
  <w:num w:numId="22">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37D"/>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7BB"/>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2D89"/>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E6"/>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A8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762"/>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37A"/>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983"/>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3C"/>
    <w:rsid w:val="00BC0A6D"/>
    <w:rsid w:val="00BC0BAC"/>
    <w:rsid w:val="00BC1555"/>
    <w:rsid w:val="00BC158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3E5"/>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5AF"/>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7CA"/>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D7DD3"/>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083921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039215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C7132-D3C0-4E0D-8A2F-781FF3BC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5170</TotalTime>
  <Pages>1</Pages>
  <Words>21971</Words>
  <Characters>125240</Characters>
  <Application>Microsoft Office Word</Application>
  <DocSecurity>0</DocSecurity>
  <Lines>1043</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2424</cp:revision>
  <cp:lastPrinted>2018-02-16T07:12:00Z</cp:lastPrinted>
  <dcterms:created xsi:type="dcterms:W3CDTF">2019-10-28T07:04:00Z</dcterms:created>
  <dcterms:modified xsi:type="dcterms:W3CDTF">2026-04-13T05:50:00Z</dcterms:modified>
</cp:coreProperties>
</file>